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5A4" w:rsidRDefault="00FB65A4" w:rsidP="00E565EC">
      <w:pPr>
        <w:keepNext/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p w:rsidR="00FB65A4" w:rsidRPr="00FB65A4" w:rsidRDefault="00FB65A4" w:rsidP="00FB65A4">
      <w:pPr>
        <w:suppressAutoHyphens/>
        <w:spacing w:after="0" w:line="240" w:lineRule="auto"/>
        <w:jc w:val="center"/>
        <w:rPr>
          <w:rFonts w:ascii="Times New Roman" w:eastAsia="Times New Roman" w:hAnsi="Times New Roman" w:cs="SymbolMT"/>
          <w:b/>
          <w:sz w:val="28"/>
          <w:szCs w:val="28"/>
          <w:lang w:eastAsia="ar-SA"/>
        </w:rPr>
      </w:pPr>
      <w:r w:rsidRPr="00FB65A4">
        <w:rPr>
          <w:rFonts w:ascii="Times New Roman" w:eastAsia="Times New Roman" w:hAnsi="Times New Roman" w:cs="SymbolMT"/>
          <w:b/>
          <w:sz w:val="28"/>
          <w:szCs w:val="28"/>
          <w:lang w:eastAsia="ar-SA"/>
        </w:rPr>
        <w:t>МОУ «Зотинская СОШ»</w:t>
      </w:r>
    </w:p>
    <w:p w:rsidR="00FB65A4" w:rsidRPr="00FB65A4" w:rsidRDefault="00FB65A4" w:rsidP="00FB65A4">
      <w:pPr>
        <w:tabs>
          <w:tab w:val="left" w:pos="3810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B65A4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FB65A4" w:rsidRPr="00FB65A4" w:rsidRDefault="00FB65A4" w:rsidP="00FB65A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104140</wp:posOffset>
                </wp:positionV>
                <wp:extent cx="2028825" cy="760095"/>
                <wp:effectExtent l="0" t="0" r="28575" b="2095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5A4" w:rsidRPr="002B2719" w:rsidRDefault="00FB65A4" w:rsidP="00FB65A4">
                            <w:pPr>
                              <w:jc w:val="center"/>
                            </w:pPr>
                            <w:r w:rsidRPr="002B2719">
                              <w:t>РАССМОТРЕНО</w:t>
                            </w:r>
                          </w:p>
                          <w:p w:rsidR="00FB65A4" w:rsidRPr="002B2719" w:rsidRDefault="00FB65A4" w:rsidP="00FB65A4">
                            <w:pPr>
                              <w:jc w:val="center"/>
                            </w:pPr>
                            <w:r w:rsidRPr="002B2719">
                              <w:t>на заседании МО</w:t>
                            </w:r>
                          </w:p>
                          <w:p w:rsidR="00FB65A4" w:rsidRPr="002B2719" w:rsidRDefault="00FB65A4" w:rsidP="00FB65A4">
                            <w:r w:rsidRPr="002B2719">
                              <w:t>«___»____________2013г.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2.7pt;margin-top:8.2pt;width:159.7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" strokecolor="white">
                <v:textbox>
                  <w:txbxContent>
                    <w:p w:rsidR="00FB65A4" w:rsidRPr="002B2719" w:rsidRDefault="00FB65A4" w:rsidP="00FB65A4">
                      <w:pPr>
                        <w:jc w:val="center"/>
                      </w:pPr>
                      <w:r w:rsidRPr="002B2719">
                        <w:t>РАССМОТРЕНО</w:t>
                      </w:r>
                    </w:p>
                    <w:p w:rsidR="00FB65A4" w:rsidRPr="002B2719" w:rsidRDefault="00FB65A4" w:rsidP="00FB65A4">
                      <w:pPr>
                        <w:jc w:val="center"/>
                      </w:pPr>
                      <w:r w:rsidRPr="002B2719">
                        <w:t>на заседании МО</w:t>
                      </w:r>
                    </w:p>
                    <w:p w:rsidR="00FB65A4" w:rsidRPr="002B2719" w:rsidRDefault="00FB65A4" w:rsidP="00FB65A4">
                      <w:r w:rsidRPr="002B2719">
                        <w:t>«___»____________2013г.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2277110</wp:posOffset>
                </wp:positionH>
                <wp:positionV relativeFrom="paragraph">
                  <wp:posOffset>54610</wp:posOffset>
                </wp:positionV>
                <wp:extent cx="2028825" cy="802005"/>
                <wp:effectExtent l="0" t="0" r="28575" b="1714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5A4" w:rsidRDefault="00FB65A4" w:rsidP="00FB65A4">
                            <w:pPr>
                              <w:jc w:val="center"/>
                            </w:pPr>
                            <w:r>
                              <w:t>СОГЛАСОВАНО</w:t>
                            </w:r>
                          </w:p>
                          <w:p w:rsidR="00FB65A4" w:rsidRDefault="00FB65A4" w:rsidP="00FB65A4">
                            <w:pPr>
                              <w:jc w:val="center"/>
                            </w:pPr>
                            <w:r>
                              <w:t>зам. дир по УВР</w:t>
                            </w:r>
                          </w:p>
                          <w:p w:rsidR="00FB65A4" w:rsidRPr="002B2719" w:rsidRDefault="00FB65A4" w:rsidP="00FB65A4">
                            <w:pPr>
                              <w:jc w:val="center"/>
                            </w:pPr>
                            <w:r>
                              <w:t>____________/Дудина О.А.</w:t>
                            </w:r>
                          </w:p>
                          <w:p w:rsidR="00FB65A4" w:rsidRPr="002B2719" w:rsidRDefault="00FB65A4" w:rsidP="00FB65A4">
                            <w:r w:rsidRPr="002B2719">
                              <w:t>«___»____________</w:t>
                            </w:r>
                            <w:r>
                              <w:t>_</w:t>
                            </w:r>
                            <w:r w:rsidRPr="002B2719">
                              <w:t>2013г.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179.3pt;margin-top:4.3pt;width:159.75pt;height:63.1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" strokecolor="white">
                <v:textbox style="mso-fit-shape-to-text:t">
                  <w:txbxContent>
                    <w:p w:rsidR="00FB65A4" w:rsidRDefault="00FB65A4" w:rsidP="00FB65A4">
                      <w:pPr>
                        <w:jc w:val="center"/>
                      </w:pPr>
                      <w:r>
                        <w:t>СОГЛАСОВАНО</w:t>
                      </w:r>
                    </w:p>
                    <w:p w:rsidR="00FB65A4" w:rsidRDefault="00FB65A4" w:rsidP="00FB65A4">
                      <w:pPr>
                        <w:jc w:val="center"/>
                      </w:pPr>
                      <w:r>
                        <w:t>зам. дир по УВР</w:t>
                      </w:r>
                    </w:p>
                    <w:p w:rsidR="00FB65A4" w:rsidRPr="002B2719" w:rsidRDefault="00FB65A4" w:rsidP="00FB65A4">
                      <w:pPr>
                        <w:jc w:val="center"/>
                      </w:pPr>
                      <w:r>
                        <w:t>____________/Дудина О.А.</w:t>
                      </w:r>
                    </w:p>
                    <w:p w:rsidR="00FB65A4" w:rsidRPr="002B2719" w:rsidRDefault="00FB65A4" w:rsidP="00FB65A4">
                      <w:r w:rsidRPr="002B2719">
                        <w:t>«___»____________</w:t>
                      </w:r>
                      <w:r>
                        <w:t>_</w:t>
                      </w:r>
                      <w:r w:rsidRPr="002B2719">
                        <w:t>2013г.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96520</wp:posOffset>
                </wp:positionV>
                <wp:extent cx="2371725" cy="802005"/>
                <wp:effectExtent l="0" t="0" r="28575" b="1714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5A4" w:rsidRDefault="00FB65A4" w:rsidP="00FB65A4">
                            <w:pPr>
                              <w:jc w:val="center"/>
                            </w:pPr>
                            <w:r>
                              <w:t>УТВЕРЖДЕНО</w:t>
                            </w:r>
                          </w:p>
                          <w:p w:rsidR="00FB65A4" w:rsidRDefault="00FB65A4" w:rsidP="00FB65A4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и.о</w:t>
                            </w:r>
                            <w:proofErr w:type="spellEnd"/>
                            <w:r>
                              <w:t>. директора</w:t>
                            </w:r>
                            <w:proofErr w:type="gramEnd"/>
                            <w:r>
                              <w:t xml:space="preserve"> школы</w:t>
                            </w:r>
                          </w:p>
                          <w:p w:rsidR="00FB65A4" w:rsidRDefault="00FB65A4" w:rsidP="00FB65A4">
                            <w:pPr>
                              <w:jc w:val="center"/>
                            </w:pPr>
                            <w:r>
                              <w:t>____________/Трещалов М.Е.</w:t>
                            </w:r>
                          </w:p>
                          <w:p w:rsidR="00FB65A4" w:rsidRPr="002B2719" w:rsidRDefault="00FB65A4" w:rsidP="00FB65A4">
                            <w:pPr>
                              <w:jc w:val="center"/>
                            </w:pPr>
                            <w:r w:rsidRPr="002B2719">
                              <w:t>«___»____________2013г.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1" o:spid="_x0000_s1028" type="#_x0000_t202" style="position:absolute;margin-left:350.05pt;margin-top:7.6pt;width:186.75pt;height:63.1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" strokecolor="white">
                <v:textbox style="mso-fit-shape-to-text:t">
                  <w:txbxContent>
                    <w:p w:rsidR="00FB65A4" w:rsidRDefault="00FB65A4" w:rsidP="00FB65A4">
                      <w:pPr>
                        <w:jc w:val="center"/>
                      </w:pPr>
                      <w:r>
                        <w:t>УТВЕРЖДЕНО</w:t>
                      </w:r>
                    </w:p>
                    <w:p w:rsidR="00FB65A4" w:rsidRDefault="00FB65A4" w:rsidP="00FB65A4">
                      <w:pPr>
                        <w:jc w:val="center"/>
                      </w:pPr>
                      <w:proofErr w:type="spellStart"/>
                      <w:proofErr w:type="gramStart"/>
                      <w:r>
                        <w:t>и.о</w:t>
                      </w:r>
                      <w:proofErr w:type="spellEnd"/>
                      <w:r>
                        <w:t>. директора</w:t>
                      </w:r>
                      <w:proofErr w:type="gramEnd"/>
                      <w:r>
                        <w:t xml:space="preserve"> школы</w:t>
                      </w:r>
                    </w:p>
                    <w:p w:rsidR="00FB65A4" w:rsidRDefault="00FB65A4" w:rsidP="00FB65A4">
                      <w:pPr>
                        <w:jc w:val="center"/>
                      </w:pPr>
                      <w:r>
                        <w:t>____________/Трещалов М.Е.</w:t>
                      </w:r>
                    </w:p>
                    <w:p w:rsidR="00FB65A4" w:rsidRPr="002B2719" w:rsidRDefault="00FB65A4" w:rsidP="00FB65A4">
                      <w:pPr>
                        <w:jc w:val="center"/>
                      </w:pPr>
                      <w:r w:rsidRPr="002B2719">
                        <w:t>«___»____________2013г.</w:t>
                      </w:r>
                    </w:p>
                  </w:txbxContent>
                </v:textbox>
              </v:shape>
            </w:pict>
          </mc:Fallback>
        </mc:AlternateContent>
      </w:r>
    </w:p>
    <w:p w:rsidR="00FB65A4" w:rsidRPr="00FB65A4" w:rsidRDefault="00FB65A4" w:rsidP="00FB65A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  <w:r w:rsidRPr="00FB65A4">
        <w:rPr>
          <w:rFonts w:ascii="Times New Roman" w:eastAsia="Calibri" w:hAnsi="Times New Roman" w:cs="Times New Roman"/>
          <w:b/>
          <w:sz w:val="48"/>
          <w:szCs w:val="48"/>
          <w:lang w:eastAsia="ar-SA"/>
        </w:rPr>
        <w:t>Рабочая программа</w:t>
      </w:r>
    </w:p>
    <w:p w:rsidR="00FB65A4" w:rsidRPr="00FB65A4" w:rsidRDefault="00FB65A4" w:rsidP="00FB65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  <w:r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 xml:space="preserve">по </w:t>
      </w:r>
      <w:proofErr w:type="spellStart"/>
      <w:r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>ОРКиСЭ</w:t>
      </w:r>
      <w:proofErr w:type="spellEnd"/>
    </w:p>
    <w:p w:rsidR="00FB65A4" w:rsidRPr="00FB65A4" w:rsidRDefault="00FB65A4" w:rsidP="00FB65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  <w:r w:rsidRPr="00FB65A4"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>для 4 класса</w:t>
      </w:r>
    </w:p>
    <w:p w:rsidR="00FB65A4" w:rsidRPr="00FB65A4" w:rsidRDefault="00FB65A4" w:rsidP="00FB65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B65A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учителя </w:t>
      </w:r>
    </w:p>
    <w:p w:rsidR="00FB65A4" w:rsidRPr="00FB65A4" w:rsidRDefault="00FB65A4" w:rsidP="00FB65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  <w:r w:rsidRPr="00FB65A4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Дудиной Ольги Андреевны </w:t>
      </w:r>
    </w:p>
    <w:p w:rsidR="00FB65A4" w:rsidRPr="00FB65A4" w:rsidRDefault="00FB65A4" w:rsidP="00FB65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B65A4" w:rsidRPr="00FB65A4" w:rsidRDefault="00FB65A4" w:rsidP="00FB65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B65A4">
        <w:rPr>
          <w:rFonts w:ascii="Times New Roman" w:eastAsia="Calibri" w:hAnsi="Times New Roman" w:cs="Times New Roman"/>
          <w:sz w:val="24"/>
          <w:szCs w:val="24"/>
          <w:lang w:eastAsia="ar-SA"/>
        </w:rPr>
        <w:t>с. Зотино</w:t>
      </w:r>
    </w:p>
    <w:p w:rsidR="00FB65A4" w:rsidRPr="00FB65A4" w:rsidRDefault="00FB65A4" w:rsidP="00FB6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5A4">
        <w:rPr>
          <w:rFonts w:ascii="Times New Roman" w:eastAsia="Times New Roman" w:hAnsi="Times New Roman" w:cs="SymbolMT"/>
          <w:sz w:val="24"/>
          <w:szCs w:val="24"/>
          <w:lang w:eastAsia="ar-SA"/>
        </w:rPr>
        <w:t>2013-2014 учебный год</w:t>
      </w:r>
    </w:p>
    <w:p w:rsidR="00FB65A4" w:rsidRDefault="00FB65A4" w:rsidP="00E565EC">
      <w:pPr>
        <w:keepNext/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p w:rsidR="00FB65A4" w:rsidRDefault="00FB65A4" w:rsidP="00E565EC">
      <w:pPr>
        <w:keepNext/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p w:rsidR="00FB65A4" w:rsidRDefault="00FB65A4" w:rsidP="00E565EC">
      <w:pPr>
        <w:keepNext/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bookmarkStart w:id="0" w:name="_GoBack"/>
      <w:bookmarkEnd w:id="0"/>
    </w:p>
    <w:p w:rsidR="00FB65A4" w:rsidRDefault="00FB65A4" w:rsidP="00E565EC">
      <w:pPr>
        <w:keepNext/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p w:rsidR="005A5451" w:rsidRPr="00E565EC" w:rsidRDefault="005A5451" w:rsidP="00E565EC">
      <w:pPr>
        <w:keepNext/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ПРОГРАММА КУРСА</w:t>
      </w:r>
    </w:p>
    <w:p w:rsidR="00E565EC" w:rsidRDefault="005A5451" w:rsidP="00E565EC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565EC">
        <w:rPr>
          <w:rFonts w:ascii="Times New Roman" w:eastAsia="Calibri" w:hAnsi="Times New Roman" w:cs="Times New Roman"/>
          <w:b/>
          <w:bCs/>
          <w:sz w:val="24"/>
          <w:szCs w:val="24"/>
        </w:rPr>
        <w:t>«Основы православной культуры»</w:t>
      </w:r>
    </w:p>
    <w:p w:rsidR="005A5451" w:rsidRPr="00E565EC" w:rsidRDefault="005A5451" w:rsidP="00E565EC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565EC">
        <w:rPr>
          <w:rFonts w:ascii="Times New Roman" w:eastAsia="Calibri" w:hAnsi="Times New Roman" w:cs="Times New Roman"/>
          <w:b/>
          <w:bCs/>
          <w:sz w:val="24"/>
          <w:szCs w:val="24"/>
        </w:rPr>
        <w:t>4 класс</w:t>
      </w:r>
    </w:p>
    <w:p w:rsidR="005A5451" w:rsidRPr="00E565EC" w:rsidRDefault="005A5451" w:rsidP="00E565EC">
      <w:pPr>
        <w:keepNext/>
        <w:spacing w:after="0" w:line="240" w:lineRule="auto"/>
        <w:ind w:firstLine="426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5A5451" w:rsidRPr="00E565EC" w:rsidRDefault="005A5451" w:rsidP="00E565E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>Концепция Духовно-нравственного развития и воспитания личности гражданина России, разработана в соответствии с Конституцией РФ, Законом  РФ «Об образовании» ст.9, п.1, на основе ежегодных посланий Президента РФ собранию РФ. В соответствии с п.6 ст. 9 и п.2 ст.14 Закона РФ «Об образовании», п.1 ст.4 Федерального закона «Об основных гарантиях прав ребёнка в РФ», п.1 ст.63 Семейного кодекса РФ. Требований Стандарта (п. 12.4)</w:t>
      </w:r>
    </w:p>
    <w:p w:rsidR="005A5451" w:rsidRPr="00E565EC" w:rsidRDefault="005A5451" w:rsidP="00E565E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>Нормативно – правовой основой разработки и введения в учебный процесс общеобразовательных школ комплексного учебного курса «Основы религиозных культур и светской этики» (далее – Учебный курс ОРКСЭ) является Поручение Президента Российской Федерации от 2 августа 2009 г. (Пр-2009 ВП-П44-4632) и Распоряжение Председателя Правительства Российской Федерации от 11 августа 2009 г. (ВП-П44-4632)</w:t>
      </w:r>
    </w:p>
    <w:p w:rsidR="005A5451" w:rsidRPr="00E565EC" w:rsidRDefault="005A5451" w:rsidP="00E565EC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>Структура рабочей программы соответствует стандарту начального общего образования по основам религиозных культур и светской этики (ФГОС п.19.5).</w:t>
      </w:r>
    </w:p>
    <w:p w:rsidR="005A5451" w:rsidRPr="00E565EC" w:rsidRDefault="005A5451" w:rsidP="00E565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>Учебный курс ОРКСЭ включает в себя 6 модулей:</w:t>
      </w:r>
    </w:p>
    <w:p w:rsidR="005A5451" w:rsidRPr="00E565EC" w:rsidRDefault="005A5451" w:rsidP="00E565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православной культуры;</w:t>
      </w:r>
    </w:p>
    <w:p w:rsidR="005A5451" w:rsidRPr="00E565EC" w:rsidRDefault="005A5451" w:rsidP="00E565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исламской культуры;</w:t>
      </w:r>
    </w:p>
    <w:p w:rsidR="005A5451" w:rsidRPr="00E565EC" w:rsidRDefault="005A5451" w:rsidP="00E565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буддийской культуры;</w:t>
      </w:r>
    </w:p>
    <w:p w:rsidR="005A5451" w:rsidRPr="00E565EC" w:rsidRDefault="005A5451" w:rsidP="00E565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иудейской культуры;</w:t>
      </w:r>
    </w:p>
    <w:p w:rsidR="005A5451" w:rsidRPr="00E565EC" w:rsidRDefault="005A5451" w:rsidP="00E565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мировых религиозных культур;</w:t>
      </w:r>
    </w:p>
    <w:p w:rsidR="005A5451" w:rsidRPr="00E565EC" w:rsidRDefault="005A5451" w:rsidP="00E565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светской этики.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Современный период в российской истории и образовании – это смена ценностных ориентиров. В этот период нарушается духовное единство общества, размываются жизненные ориентиры молодежи, происходит деформация традиционных для страны моральных норм и нравственных установок. 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российском обществе стал ощущаться недостаток сознательно принимаемых большинством граждан принципов и правил жизни, согласия в вопросах корректного социального поведения, а также отсутствие созидательных ориентиров смысла жизни.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Федеральный государственный образовательный стандарт начального общего образования введена новая предметная область — «Основы духовно-нравственной культуры народов России».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Образованию отводится ключевая роль в духовно-нравственном воспитании молодежи. Новая российская общеобразовательная школа должна стать важнейшим фактором, обеспечивающим социокультурную модернизацию российского общества. Поэтому в Стандарт начального общего образования включен курс «Основы религиозных культур и светской этики». </w:t>
      </w:r>
    </w:p>
    <w:p w:rsidR="005A5451" w:rsidRPr="00E565EC" w:rsidRDefault="005A5451" w:rsidP="00E565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>Культура России исторически формировалась под воздействием Православия, произведения которой до сих пор высоко оцениваются во всём мире.</w:t>
      </w:r>
    </w:p>
    <w:p w:rsidR="005A5451" w:rsidRPr="00E565EC" w:rsidRDefault="005A5451" w:rsidP="00E565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Авторы как теоретических, так и практических разработок, в качестве важнейшего компонента национального содержания образования указывают на Православие, которое является </w:t>
      </w:r>
      <w:proofErr w:type="spellStart"/>
      <w:r w:rsidRPr="00E565EC">
        <w:rPr>
          <w:rFonts w:ascii="Times New Roman" w:eastAsia="Calibri" w:hAnsi="Times New Roman" w:cs="Times New Roman"/>
          <w:sz w:val="24"/>
          <w:szCs w:val="24"/>
        </w:rPr>
        <w:t>историообразующим</w:t>
      </w:r>
      <w:proofErr w:type="spellEnd"/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565EC">
        <w:rPr>
          <w:rFonts w:ascii="Times New Roman" w:eastAsia="Calibri" w:hAnsi="Times New Roman" w:cs="Times New Roman"/>
          <w:sz w:val="24"/>
          <w:szCs w:val="24"/>
        </w:rPr>
        <w:t>культурообразующим</w:t>
      </w:r>
      <w:proofErr w:type="spellEnd"/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565EC">
        <w:rPr>
          <w:rFonts w:ascii="Times New Roman" w:eastAsia="Calibri" w:hAnsi="Times New Roman" w:cs="Times New Roman"/>
          <w:sz w:val="24"/>
          <w:szCs w:val="24"/>
        </w:rPr>
        <w:t>смыслообразующим</w:t>
      </w:r>
      <w:proofErr w:type="spellEnd"/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 элементом жизни русского народа. Православная церковь направляла и объединяла деятельность семьи, народа и государства и обеспечивало духовное единство народа.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ОРКСЭ носит светский характер. Состоит он из 6 модулей. Любой выбранный модуль позволит дать школьникам представление о многообразии и взаимопроникновении религиозной и светской культуры.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ОРКСЭ является культурологическим и направлен на развитие у младших школьников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младших школьников мотиваций к осознанному нравственному </w:t>
      </w: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5451" w:rsidRPr="00E565EC" w:rsidRDefault="005A5451" w:rsidP="00E565E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учащихся с основами православной культуры и светской этики;</w:t>
      </w:r>
    </w:p>
    <w:p w:rsidR="005A5451" w:rsidRPr="00E565EC" w:rsidRDefault="005A5451" w:rsidP="00E565E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младшего школьника о значении нравственных норм и ценностей для достойной жизни личности, семьи, общества;</w:t>
      </w:r>
    </w:p>
    <w:p w:rsidR="005A5451" w:rsidRPr="00E565EC" w:rsidRDefault="005A5451" w:rsidP="00E565E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знаний, понятий и представлений о духовной культуре и морали, полученных учащимися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451" w:rsidRPr="00E565EC" w:rsidRDefault="005A5451" w:rsidP="00E565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565EC">
        <w:rPr>
          <w:rFonts w:ascii="Times New Roman" w:eastAsia="Calibri" w:hAnsi="Times New Roman" w:cs="Times New Roman"/>
          <w:b/>
          <w:sz w:val="24"/>
          <w:szCs w:val="24"/>
        </w:rPr>
        <w:t>Ожидаемый результат</w:t>
      </w:r>
    </w:p>
    <w:p w:rsidR="005A5451" w:rsidRPr="00E565EC" w:rsidRDefault="005A5451" w:rsidP="00E565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            Предполагается, что усвоение курса сформирует у младшего школьника мотивацию к осознанному нравственному поведению, основанному на знании культурных и религиозных традиций  русского народа, уважении к ним, диалогу с представителями других культур и мировоззрений. А также установлению духовной, творческой атмосферы в классе, развитию совести и высоконравственной гражданской позиции детей, воспитании благоразумных стремлений к добродетелям и желания одолеть свои пороки.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451" w:rsidRPr="00E565EC" w:rsidRDefault="005A5451" w:rsidP="00E565EC">
      <w:pPr>
        <w:spacing w:after="0" w:line="240" w:lineRule="auto"/>
        <w:ind w:right="-28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565EC">
        <w:rPr>
          <w:rFonts w:ascii="Times New Roman" w:eastAsia="Calibri" w:hAnsi="Times New Roman" w:cs="Times New Roman"/>
          <w:b/>
          <w:sz w:val="24"/>
          <w:szCs w:val="24"/>
        </w:rPr>
        <w:t xml:space="preserve">           Место курса в учебном плане</w:t>
      </w:r>
    </w:p>
    <w:p w:rsidR="005A5451" w:rsidRPr="00E565EC" w:rsidRDefault="005A5451" w:rsidP="00E565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>С введением в инвариантную часть базисного учебного плана начального общего образования предметной области «Основы духовно-нравственной культуры народов России», предмет «</w:t>
      </w:r>
      <w:r w:rsidRPr="00E565EC">
        <w:rPr>
          <w:rFonts w:ascii="Times New Roman" w:eastAsia="Calibri" w:hAnsi="Times New Roman" w:cs="Times New Roman"/>
          <w:color w:val="000000"/>
          <w:sz w:val="24"/>
          <w:szCs w:val="24"/>
        </w:rPr>
        <w:t>Основы православной культуры</w:t>
      </w:r>
      <w:r w:rsidRPr="00E565EC">
        <w:rPr>
          <w:rFonts w:ascii="Times New Roman" w:eastAsia="Calibri" w:hAnsi="Times New Roman" w:cs="Times New Roman"/>
          <w:sz w:val="24"/>
          <w:szCs w:val="24"/>
        </w:rPr>
        <w:t>» вводится с 4 класса (34 ч, 1ч в неделю).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Организационно-правовая независимость государственных и муниципальных образовательных учреждений от организаций религиозных конфессий позволяет государственным и муниципальным органам управления образованием организовать изучение православной культуры в соответствии с требованиями российского законодательства и настоящего Примерного содержания при соблюдении всех законных прав и интересов обучаемых и их родителей (законных представителей), других участников образовательного процесса.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«Основы православной культуры» выбран по заявлению родителей (законные представители) учащихся. УМК входит в Федеральный базисный учебный план для общеобразовательных учреждений Российской Федерации. </w:t>
      </w:r>
      <w:r w:rsidRPr="00E56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рассчитана на 34 часа, в неделю – 1 час.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будут обучаться по учебнику Кураева Андрея Вячеславовича, который рекомендован Министерством образования и науки Российской Федерации. Учебник знакомит с основами православной культуры, раскрывает её значение и роль в жизни людей – в формировании личности человека, его отношения к миру и людям, поведения в повседневной жизни. Автор уроков А. Я. Данилюк.</w:t>
      </w:r>
    </w:p>
    <w:p w:rsidR="005A5451" w:rsidRPr="00E565EC" w:rsidRDefault="005A5451" w:rsidP="00E565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565EC">
        <w:rPr>
          <w:rFonts w:ascii="Times New Roman" w:eastAsia="Calibri" w:hAnsi="Times New Roman" w:cs="Times New Roman"/>
          <w:b/>
          <w:sz w:val="24"/>
          <w:szCs w:val="24"/>
        </w:rPr>
        <w:t>Формы обучения</w:t>
      </w:r>
    </w:p>
    <w:p w:rsidR="005A5451" w:rsidRPr="00E565EC" w:rsidRDefault="005A5451" w:rsidP="00E565E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>Классно-урочные занятия.</w:t>
      </w:r>
    </w:p>
    <w:p w:rsidR="005A5451" w:rsidRPr="00E565EC" w:rsidRDefault="005A5451" w:rsidP="00E565E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Calibri" w:hAnsi="Times New Roman" w:cs="Times New Roman"/>
          <w:sz w:val="24"/>
          <w:szCs w:val="24"/>
          <w:lang w:eastAsia="ru-RU"/>
        </w:rPr>
        <w:t>Групповая форма обучения.</w:t>
      </w:r>
    </w:p>
    <w:p w:rsidR="005A5451" w:rsidRPr="00E565EC" w:rsidRDefault="005A5451" w:rsidP="00E565E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Внеклассные занятия – классные семейные праздники.   </w:t>
      </w:r>
    </w:p>
    <w:p w:rsidR="005A5451" w:rsidRPr="00E565EC" w:rsidRDefault="005A5451" w:rsidP="00E565E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В ходе изучения курса предусмотрена презентация творческих работ учащихся на  основе изученного материала и освоение материала в </w:t>
      </w:r>
      <w:proofErr w:type="spellStart"/>
      <w:r w:rsidRPr="00E565EC">
        <w:rPr>
          <w:rFonts w:ascii="Times New Roman" w:eastAsia="Calibri" w:hAnsi="Times New Roman" w:cs="Times New Roman"/>
          <w:sz w:val="24"/>
          <w:szCs w:val="24"/>
        </w:rPr>
        <w:t>деятельностной</w:t>
      </w:r>
      <w:proofErr w:type="spellEnd"/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,  творческой форме. </w:t>
      </w:r>
    </w:p>
    <w:p w:rsidR="005A5451" w:rsidRPr="00E565EC" w:rsidRDefault="005A5451" w:rsidP="00E565E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>Экскурсии.</w:t>
      </w:r>
    </w:p>
    <w:p w:rsidR="005A5451" w:rsidRPr="00E565EC" w:rsidRDefault="005A5451" w:rsidP="00E565E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565EC">
        <w:rPr>
          <w:rFonts w:ascii="Times New Roman" w:eastAsia="Calibri" w:hAnsi="Times New Roman" w:cs="Times New Roman"/>
          <w:b/>
          <w:sz w:val="24"/>
          <w:szCs w:val="24"/>
        </w:rPr>
        <w:t xml:space="preserve">            Средства обучения</w:t>
      </w:r>
    </w:p>
    <w:p w:rsidR="005A5451" w:rsidRPr="00E565EC" w:rsidRDefault="005A5451" w:rsidP="00E565EC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    Предполагается использовать:</w:t>
      </w:r>
    </w:p>
    <w:p w:rsidR="005A5451" w:rsidRPr="00E565EC" w:rsidRDefault="005A5451" w:rsidP="00E565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1. Учебное пособие «Основы православной культуры», автор </w:t>
      </w:r>
      <w:proofErr w:type="spellStart"/>
      <w:r w:rsidRPr="00E565EC">
        <w:rPr>
          <w:rFonts w:ascii="Times New Roman" w:eastAsia="Calibri" w:hAnsi="Times New Roman" w:cs="Times New Roman"/>
          <w:sz w:val="24"/>
          <w:szCs w:val="24"/>
        </w:rPr>
        <w:t>А.В.Кураев</w:t>
      </w:r>
      <w:proofErr w:type="spellEnd"/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A5451" w:rsidRPr="00E565EC" w:rsidRDefault="005A5451" w:rsidP="00E565E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Глава I «Мир и </w:t>
      </w:r>
      <w:proofErr w:type="gramStart"/>
      <w:r w:rsidRPr="00E565EC">
        <w:rPr>
          <w:rFonts w:ascii="Times New Roman" w:eastAsia="Calibri" w:hAnsi="Times New Roman" w:cs="Times New Roman"/>
          <w:sz w:val="24"/>
          <w:szCs w:val="24"/>
        </w:rPr>
        <w:t>человек</w:t>
      </w:r>
      <w:proofErr w:type="gramEnd"/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 каким его понимают христиане» с дополнительным материалом «Символ Веры» даёт основные и религиозные понятия и представления. Это возможность постепенно перейти от первых смутных представлений ребёнка о Боге к понятиям, позволяющим логически с научной достоверностью объяснить детям явления духовной жизни. </w:t>
      </w:r>
    </w:p>
    <w:p w:rsidR="005A5451" w:rsidRPr="00E565EC" w:rsidRDefault="005A5451" w:rsidP="00E565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E565EC">
        <w:rPr>
          <w:rFonts w:ascii="Times New Roman" w:eastAsia="Calibri" w:hAnsi="Times New Roman" w:cs="Times New Roman"/>
          <w:sz w:val="24"/>
          <w:szCs w:val="24"/>
        </w:rPr>
        <w:tab/>
        <w:t xml:space="preserve"> Глава II «Жизнь по христианским добродетелям» с дополнительным материалом «Заповеди блаженств». Даёт образцы жизнеописания святых. Показаны примеры  жизни наших соотечественников по заповедям Божиим. Необходимо излагать о них материал так, чтобы дети могли сделать вывод, что эти люди жили не так уж давно, чтобы  создавался эффект реальности событий.</w:t>
      </w:r>
    </w:p>
    <w:p w:rsidR="005A5451" w:rsidRPr="00E565EC" w:rsidRDefault="005A5451" w:rsidP="00E565EC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Calibri" w:hAnsi="Times New Roman" w:cs="Times New Roman"/>
          <w:sz w:val="24"/>
          <w:szCs w:val="24"/>
          <w:lang w:eastAsia="ru-RU"/>
        </w:rPr>
        <w:t>Глава III «Православные и семейные праздники» с дополнительным материалом «Двунадесятые праздники, Пасха». Православные праздники – неиссякаемый источник традиций и обрядов русского народа.</w:t>
      </w:r>
    </w:p>
    <w:p w:rsidR="005A5451" w:rsidRPr="00E565EC" w:rsidRDefault="005A5451" w:rsidP="00E565EC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>Знание праздников вводит в литургический православный круг, связывая мир духовной и социальной жизни русского народа с миром русской природы. Это дает возможность ребенку оставаться включенным в жизнь общества и природы и в то же время обнаруживать тесную связь духовной жизни конкретного человека и жизни всего человечества.</w:t>
      </w:r>
    </w:p>
    <w:p w:rsidR="005A5451" w:rsidRPr="00E565EC" w:rsidRDefault="005A5451" w:rsidP="00E565EC">
      <w:pPr>
        <w:spacing w:after="0" w:line="240" w:lineRule="auto"/>
        <w:ind w:left="1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 2. </w:t>
      </w:r>
      <w:proofErr w:type="gramStart"/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Образцы житийной литературы, дающие примеры моральных исканий человека, проявления его гражданской сути: защита Отечества - Дмитрий Донской и Александр Невский, просвещение - Феодосии Печерский, Сергий Радонежский, верность Родине - патриарх </w:t>
      </w:r>
      <w:proofErr w:type="spellStart"/>
      <w:r w:rsidRPr="00E565EC">
        <w:rPr>
          <w:rFonts w:ascii="Times New Roman" w:eastAsia="Calibri" w:hAnsi="Times New Roman" w:cs="Times New Roman"/>
          <w:sz w:val="24"/>
          <w:szCs w:val="24"/>
        </w:rPr>
        <w:t>Гермоген</w:t>
      </w:r>
      <w:proofErr w:type="spellEnd"/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, семейные добродетели - Петр и Ефросинья Муромские, родители Сергия Радонежского и др. Непреходящее значение имеют жития и с точки зрения формирования нравственных устоев подрастающего человека. </w:t>
      </w:r>
      <w:r w:rsidRPr="00E565EC">
        <w:rPr>
          <w:rFonts w:ascii="Times New Roman" w:eastAsia="Calibri" w:hAnsi="Times New Roman" w:cs="Times New Roman"/>
          <w:sz w:val="24"/>
          <w:szCs w:val="24"/>
        </w:rPr>
        <w:br/>
        <w:t>3.</w:t>
      </w:r>
      <w:proofErr w:type="gramEnd"/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 Фрагменты церковной музыки и пения, образцы церковной архитектуры и живописи.</w:t>
      </w:r>
    </w:p>
    <w:p w:rsidR="005A5451" w:rsidRPr="00E565EC" w:rsidRDefault="005A5451" w:rsidP="00E565E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>4. Методические рекомендации по ОРКСЭ, модуль ОПК</w:t>
      </w:r>
    </w:p>
    <w:p w:rsidR="005A5451" w:rsidRPr="00E565EC" w:rsidRDefault="005A5451" w:rsidP="00E565EC">
      <w:pPr>
        <w:spacing w:after="0" w:line="240" w:lineRule="auto"/>
        <w:ind w:left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Содержание учебника </w:t>
      </w:r>
      <w:r w:rsidRPr="00E565EC">
        <w:rPr>
          <w:rFonts w:ascii="Times New Roman" w:eastAsia="Calibri" w:hAnsi="Times New Roman" w:cs="Times New Roman"/>
          <w:b/>
          <w:bCs/>
          <w:sz w:val="24"/>
          <w:szCs w:val="24"/>
        </w:rPr>
        <w:t>построено с</w:t>
      </w:r>
      <w:r w:rsidRPr="00E565E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565EC">
        <w:rPr>
          <w:rFonts w:ascii="Times New Roman" w:eastAsia="Calibri" w:hAnsi="Times New Roman" w:cs="Times New Roman"/>
          <w:b/>
          <w:bCs/>
          <w:sz w:val="24"/>
          <w:szCs w:val="24"/>
        </w:rPr>
        <w:t>учетом</w:t>
      </w:r>
      <w:r w:rsidRPr="00E565E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5A5451" w:rsidRPr="00E565EC" w:rsidRDefault="005A5451" w:rsidP="00E565E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возрастных особенностей обучающихся;</w:t>
      </w:r>
    </w:p>
    <w:p w:rsidR="005A5451" w:rsidRPr="00E565EC" w:rsidRDefault="005A5451" w:rsidP="00E565E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новизны и особенностей содержания курса;</w:t>
      </w:r>
    </w:p>
    <w:p w:rsidR="005A5451" w:rsidRPr="00E565EC" w:rsidRDefault="005A5451" w:rsidP="00E565E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культурологической направленности курса;</w:t>
      </w:r>
    </w:p>
    <w:p w:rsidR="005A5451" w:rsidRPr="00E565EC" w:rsidRDefault="005A5451" w:rsidP="00E565E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направленности предмета на объединение, а не разобщение школьников;</w:t>
      </w:r>
    </w:p>
    <w:p w:rsidR="005A5451" w:rsidRPr="00E565EC" w:rsidRDefault="005A5451" w:rsidP="00E565E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имеющегося учебного, социального и личностного опыта школьников;</w:t>
      </w:r>
    </w:p>
    <w:p w:rsidR="005A5451" w:rsidRPr="00E565EC" w:rsidRDefault="005A5451" w:rsidP="00E565E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возможностей нового предмета для развития не только духовно-нравственной сферы, но и универсальных учебных действий, критического   мышления, коммуникативных навыков и умений, творческого потенциала  учащихся и т. д.; </w:t>
      </w:r>
    </w:p>
    <w:p w:rsidR="005A5451" w:rsidRPr="00E565EC" w:rsidRDefault="005A5451" w:rsidP="00E565EC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E56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должен </w:t>
      </w:r>
      <w:r w:rsidRPr="00E56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знать/понимать:</w:t>
      </w:r>
    </w:p>
    <w:p w:rsidR="005A5451" w:rsidRPr="00E565EC" w:rsidRDefault="005A5451" w:rsidP="00E565E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понятия: православная культура, христианство, Библия, Евангелие, православные праздники, храм, икона, алтарь, крещение Руси; исповедь; заповеди; святой; добродетель; таинство причастия; литургия; монах; монашество; семья.</w:t>
      </w:r>
      <w:proofErr w:type="gramEnd"/>
    </w:p>
    <w:p w:rsidR="005A5451" w:rsidRPr="00E565EC" w:rsidRDefault="005A5451" w:rsidP="00E565E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 возникновения культуры;</w:t>
      </w:r>
    </w:p>
    <w:p w:rsidR="005A5451" w:rsidRPr="00E565EC" w:rsidRDefault="005A5451" w:rsidP="00E565E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 традиции религии;</w:t>
      </w:r>
    </w:p>
    <w:p w:rsidR="005A5451" w:rsidRPr="00E565EC" w:rsidRDefault="005A5451" w:rsidP="00E565E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основных священных книг, праздников, святынь.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</w:p>
    <w:p w:rsidR="005A5451" w:rsidRPr="00E565EC" w:rsidRDefault="005A5451" w:rsidP="00E565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различные явления религиозной культуры, традиции;</w:t>
      </w:r>
    </w:p>
    <w:p w:rsidR="005A5451" w:rsidRPr="00E565EC" w:rsidRDefault="005A5451" w:rsidP="00E565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свое мнение по поводу значения религиозной культуры;</w:t>
      </w:r>
    </w:p>
    <w:p w:rsidR="005A5451" w:rsidRPr="00E565EC" w:rsidRDefault="005A5451" w:rsidP="00E565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нравственные формы поведения с нормами религиозной культуры;</w:t>
      </w:r>
    </w:p>
    <w:p w:rsidR="005A5451" w:rsidRPr="00E565EC" w:rsidRDefault="005A5451" w:rsidP="00E565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толерантное отношение с представителями разных мировоззрений и культурных традиций;</w:t>
      </w:r>
    </w:p>
    <w:p w:rsidR="005A5451" w:rsidRPr="00E565EC" w:rsidRDefault="005A5451" w:rsidP="00E565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заданий;</w:t>
      </w:r>
    </w:p>
    <w:p w:rsidR="005A5451" w:rsidRPr="00E565EC" w:rsidRDefault="005A5451" w:rsidP="00E565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диспутах: слушать собеседника и излагать своё мнение;</w:t>
      </w:r>
    </w:p>
    <w:p w:rsidR="005A5451" w:rsidRPr="00E565EC" w:rsidRDefault="005A5451" w:rsidP="00E565E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сообщения по выбранным темам.</w:t>
      </w: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451" w:rsidRPr="00E565EC" w:rsidRDefault="005A5451" w:rsidP="00E565E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Учебно-методическое обеспечение</w:t>
      </w:r>
    </w:p>
    <w:p w:rsidR="005A5451" w:rsidRPr="00E565EC" w:rsidRDefault="005A5451" w:rsidP="00E565E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 xml:space="preserve">Данилюк, А. Я.  Концепция духовно-нравственного развития и воспитания личности гражданина России / А. Я. Данилюк, А. М. Кондаков, В. А. Тишков. - М.: Просвещение, 2009. - 23 </w:t>
      </w:r>
      <w:proofErr w:type="gramStart"/>
      <w:r w:rsidRPr="00E565E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E565EC">
        <w:rPr>
          <w:rFonts w:ascii="Times New Roman" w:eastAsia="Calibri" w:hAnsi="Times New Roman" w:cs="Times New Roman"/>
          <w:sz w:val="24"/>
          <w:szCs w:val="24"/>
        </w:rPr>
        <w:t>. - (Стандарты второго поколения). - ISBN 978-5-09-022138-2 .</w:t>
      </w:r>
    </w:p>
    <w:p w:rsidR="005A5451" w:rsidRPr="00E565EC" w:rsidRDefault="005A5451" w:rsidP="00E565E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>Данилюк, А. Я. Основы религиозных культур и светской этики. Основы светской этики. 4-5 классы: книга для родителей / А. Я. Данилюк. - М.: Просвещение, 2010. - 32 с.: ил. - ISBN 978-5-09-024076-5.</w:t>
      </w:r>
    </w:p>
    <w:p w:rsidR="005A5451" w:rsidRPr="00E565EC" w:rsidRDefault="005A5451" w:rsidP="00E565E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Кураев, А. В. Основы духовно-нравственной культуры народов России. Основы православной культуры. 4-5 классы: учебник для </w:t>
      </w:r>
      <w:proofErr w:type="spellStart"/>
      <w:r w:rsidRPr="00E565EC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E565EC">
        <w:rPr>
          <w:rFonts w:ascii="Times New Roman" w:eastAsia="Calibri" w:hAnsi="Times New Roman" w:cs="Times New Roman"/>
          <w:sz w:val="24"/>
          <w:szCs w:val="24"/>
        </w:rPr>
        <w:t>. учреждений / А. В. Кураев. – М.: Просвещение, 2011. - 95 с.: ил.</w:t>
      </w:r>
    </w:p>
    <w:p w:rsidR="005A5451" w:rsidRPr="00E565EC" w:rsidRDefault="005A5451" w:rsidP="00E565E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5EC">
        <w:rPr>
          <w:rFonts w:ascii="Times New Roman" w:eastAsia="Calibri" w:hAnsi="Times New Roman" w:cs="Times New Roman"/>
          <w:sz w:val="24"/>
          <w:szCs w:val="24"/>
        </w:rPr>
        <w:t>Интернет ресурсы.</w:t>
      </w:r>
    </w:p>
    <w:p w:rsidR="005A5451" w:rsidRPr="00E565EC" w:rsidRDefault="005A5451" w:rsidP="005A545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5EC" w:rsidRPr="00E565EC" w:rsidRDefault="00E565EC" w:rsidP="005A5451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65EC">
        <w:rPr>
          <w:rFonts w:ascii="Times New Roman" w:eastAsia="Calibri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5A5451" w:rsidRPr="00E565EC" w:rsidRDefault="005A5451" w:rsidP="005A5451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65EC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tbl>
      <w:tblPr>
        <w:tblW w:w="115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598"/>
        <w:gridCol w:w="2126"/>
        <w:gridCol w:w="5386"/>
        <w:gridCol w:w="970"/>
        <w:gridCol w:w="23"/>
        <w:gridCol w:w="850"/>
        <w:gridCol w:w="49"/>
      </w:tblGrid>
      <w:tr w:rsidR="00831DBB" w:rsidRPr="00E565EC" w:rsidTr="00137D17">
        <w:trPr>
          <w:gridAfter w:val="1"/>
          <w:wAfter w:w="49" w:type="dxa"/>
          <w:trHeight w:val="276"/>
        </w:trPr>
        <w:tc>
          <w:tcPr>
            <w:tcW w:w="529" w:type="dxa"/>
            <w:vMerge w:val="restart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98" w:type="dxa"/>
            <w:vMerge w:val="restart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E565EC" w:rsidP="005A54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vMerge w:val="restart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E565EC" w:rsidP="005A54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5386" w:type="dxa"/>
            <w:vMerge w:val="restart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E565EC" w:rsidP="005A54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970" w:type="dxa"/>
            <w:vMerge w:val="restart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auto"/>
            </w:tcBorders>
          </w:tcPr>
          <w:p w:rsidR="00831DBB" w:rsidRPr="00E565EC" w:rsidRDefault="00E565EC" w:rsidP="005A54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4" w:space="0" w:color="4F6228"/>
              <w:left w:val="single" w:sz="4" w:space="0" w:color="auto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E565EC" w:rsidP="005A54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коррекция</w:t>
            </w:r>
          </w:p>
        </w:tc>
      </w:tr>
      <w:tr w:rsidR="00831DBB" w:rsidRPr="00E565EC" w:rsidTr="00137D17">
        <w:trPr>
          <w:gridAfter w:val="1"/>
          <w:wAfter w:w="49" w:type="dxa"/>
          <w:trHeight w:val="276"/>
        </w:trPr>
        <w:tc>
          <w:tcPr>
            <w:tcW w:w="529" w:type="dxa"/>
            <w:vMerge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vMerge/>
            <w:tcBorders>
              <w:top w:val="single" w:sz="4" w:space="0" w:color="4F6228"/>
              <w:left w:val="single" w:sz="4" w:space="0" w:color="auto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– наша родина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Богатство России, </w:t>
            </w:r>
            <w:proofErr w:type="spell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Патриот</w:t>
            </w:r>
            <w:proofErr w:type="gram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,О</w:t>
            </w:r>
            <w:proofErr w:type="gram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течество</w:t>
            </w:r>
            <w:proofErr w:type="spell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, Духовный мир, Культурные традиции,</w:t>
            </w:r>
          </w:p>
        </w:tc>
        <w:tc>
          <w:tcPr>
            <w:tcW w:w="5386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что такое духовный мир человека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что такое культурные традиции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для чего они существуют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умение эстетического восприятия: видеть и слышать красивое.</w:t>
            </w:r>
          </w:p>
        </w:tc>
        <w:tc>
          <w:tcPr>
            <w:tcW w:w="970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auto"/>
            </w:tcBorders>
          </w:tcPr>
          <w:p w:rsidR="00831DBB" w:rsidRPr="00E565EC" w:rsidRDefault="00831DBB" w:rsidP="00831DBB">
            <w:pPr>
              <w:spacing w:before="100" w:beforeAutospacing="1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4F6228"/>
              <w:left w:val="single" w:sz="4" w:space="0" w:color="auto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831DBB">
            <w:pPr>
              <w:spacing w:before="100" w:beforeAutospacing="1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Религия   и культура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Культура, религия, христианство, православие</w:t>
            </w:r>
          </w:p>
        </w:tc>
        <w:tc>
          <w:tcPr>
            <w:tcW w:w="5386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историей возникновения и распространения православной культуры.</w:t>
            </w:r>
          </w:p>
        </w:tc>
        <w:tc>
          <w:tcPr>
            <w:tcW w:w="970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4F6228"/>
              <w:left w:val="single" w:sz="4" w:space="0" w:color="auto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Бог и человек в православии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Бог, Творец, Мир.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Культура, Православная культура</w:t>
            </w:r>
          </w:p>
        </w:tc>
        <w:tc>
          <w:tcPr>
            <w:tcW w:w="5386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основами  духовной традиции православия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Объяснить взаимосвязь эстетических и нравственных понятий «любовь – доброта – красота».</w:t>
            </w:r>
          </w:p>
        </w:tc>
        <w:tc>
          <w:tcPr>
            <w:tcW w:w="970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4F6228"/>
              <w:left w:val="single" w:sz="4" w:space="0" w:color="auto"/>
              <w:bottom w:val="single" w:sz="4" w:space="0" w:color="4F6228"/>
              <w:right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Православная молитва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Священное писание, Священное предание. Православие, Молитва, Благодать</w:t>
            </w:r>
          </w:p>
        </w:tc>
        <w:tc>
          <w:tcPr>
            <w:tcW w:w="5386" w:type="dxa"/>
            <w:tcBorders>
              <w:top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что такое православие;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что значит слово благодать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кто такие святые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о молитве «Отче  наш»</w:t>
            </w:r>
          </w:p>
        </w:tc>
        <w:tc>
          <w:tcPr>
            <w:tcW w:w="993" w:type="dxa"/>
            <w:gridSpan w:val="2"/>
            <w:tcBorders>
              <w:top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4F6228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8" w:type="dxa"/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Библия и Евангелие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Библия</w:t>
            </w:r>
            <w:proofErr w:type="gram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Еванглие</w:t>
            </w:r>
            <w:proofErr w:type="spell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, Ветхий Завет, Новый Завет, Христианин, Откровение, Притча</w:t>
            </w:r>
          </w:p>
        </w:tc>
        <w:tc>
          <w:tcPr>
            <w:tcW w:w="5386" w:type="dxa"/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 с определениями основных понятий православной культуры</w:t>
            </w:r>
          </w:p>
        </w:tc>
        <w:tc>
          <w:tcPr>
            <w:tcW w:w="993" w:type="dxa"/>
            <w:gridSpan w:val="2"/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bottom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bottom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Проповедь Христа 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Вера, Нагорная Проповедь,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bottom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чему учил Христос,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символику креста.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Учатся устанавливать </w:t>
            </w:r>
            <w:proofErr w:type="spellStart"/>
            <w:proofErr w:type="gram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взаимо</w:t>
            </w:r>
            <w:proofErr w:type="spell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связь</w:t>
            </w:r>
            <w:proofErr w:type="gram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 религиозной (православной) культурной и поведением людей</w:t>
            </w:r>
          </w:p>
        </w:tc>
        <w:tc>
          <w:tcPr>
            <w:tcW w:w="993" w:type="dxa"/>
            <w:gridSpan w:val="2"/>
            <w:tcBorders>
              <w:bottom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Христос и Его Крест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Воплощение, Голгофа, 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как Бог стал человеком;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почему Христос не уклонился от </w:t>
            </w:r>
            <w:proofErr w:type="spellStart"/>
            <w:proofErr w:type="gram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казни;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Символику креста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Учатся устанавливать </w:t>
            </w:r>
            <w:proofErr w:type="spellStart"/>
            <w:proofErr w:type="gram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взаимо</w:t>
            </w:r>
            <w:proofErr w:type="spell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связь</w:t>
            </w:r>
            <w:proofErr w:type="gram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 религиозной (православной) культурной и поведением людей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 рассказами о предательстве Иуды, 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суде и распятии Христа. Дать представление о Великом Посте.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Пасха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Русская Пасха, Пасха Христова,  Пасхальный гимн, Пасхальное яйцо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Спаситель 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-что воскресенье не только день недели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что такое Пасха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-как празднуют  Пасху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Показать особое значение и познакомить с традициями празднования главного православного праздника – Пасхи.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Православное учение в человеке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Душа 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Тело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Болезнь Души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чем бог одарил человека;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-что такое «образ божий»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-Душа, Тело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 с описанием основных содержательных составляющих книг, описанием священных сооружений, религиозных праздников и святынь православной культуры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Совесть и раскаяние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Раскаяние 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Совесть 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Добро, грех, зло, покаяние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-о подсказках совести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как исправлять ошибки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историями о помощи святых.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Заповеди.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Заповеди 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Моисей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что общего у убийства и воровства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как зависть гасит радость 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нравственными нормами поведения христиан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правилами, данными Богом первым людям.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Милосердие и сострадание.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Самарянин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Милосердие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Сострадание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Милостыня 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-чем милосердие отличается от дружбы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-кого называют «ближним»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как христианин должен относиться к людям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Золотое правило этики.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Неосуждение</w:t>
            </w:r>
            <w:proofErr w:type="spell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-главное правило человеческих отношений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что такое «</w:t>
            </w:r>
            <w:proofErr w:type="spell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неосужение</w:t>
            </w:r>
            <w:proofErr w:type="spell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Разработать взаимосвязи этических и эстетических понятий «непослушание – грусть – некрасивое».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Храм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Икона, благословление, иконостас, алтарь, 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устройством храмов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- что люди делают в храмах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почему изображают </w:t>
            </w:r>
            <w:proofErr w:type="gram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невидимое</w:t>
            </w:r>
            <w:proofErr w:type="gramEnd"/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 храмами </w:t>
            </w:r>
            <w:proofErr w:type="spell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мска</w:t>
            </w:r>
            <w:proofErr w:type="spell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, их историей, убранством, святынями.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Икона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Икона, святые, лик, нимб,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описанием основных содержательных составляющих священных книг, описанием священных сооружений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Творческие работы учащихся.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Учатся излагать своё мнение по поводу значения православной культуры в жизни людей, общества.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созданию проектов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</w:t>
            </w:r>
          </w:p>
          <w:p w:rsidR="00831DBB" w:rsidRPr="00E565EC" w:rsidRDefault="00831DBB" w:rsidP="00137D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Учатся излагать своё мнение по поводу значения православной культуры в жизни людей, 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общества.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Как христианство пришло на Русь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Церковь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Мудрость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Крещение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Исповеди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Учаться</w:t>
            </w:r>
            <w:proofErr w:type="spell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излагать свое мнение по поводу значения православной культуры в жизни людей, </w:t>
            </w:r>
            <w:proofErr w:type="gram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 </w:t>
            </w:r>
            <w:proofErr w:type="spell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Излагать свое мнение по поводу значения православной культуры в жизни людей, общества                                    Должны знать:                                - что такое церковь;                                           - что такое крещение                                       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Подвиг 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Подвиг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Жертва Богу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Подвижник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137D17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развитием православной культуры в истории России.</w:t>
            </w:r>
            <w:r w:rsidRPr="00E565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Уметь: 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основные термины и понятия, работать с текстом учебника, излагать своё мнение и аргумен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тировать свою точку зрения и оценку событий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Заповеди блаженств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Этика. Христианская этика. Заповедь. Блаженство. Душевная нищета. Царство Небесное. Миротворец.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текстом учебника, объяснить, что такое христианская этика, заповеди блаженства, анализировать жизненные ситуации, выбирать нравственные формы поведения, сопоставляя их с нормами религиозной культуры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Зачем творить добро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Благочестие, печаль, смерть, покаяние.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Разработать духовно-нравственные понятия «благочестие», «красота», «грех».                                              Учатся анализировать жизненные ситуации, выбирать нравственные формы поведения, сопоставляя их с нормами религиозной культуры.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  с текстом учебника,</w:t>
            </w:r>
            <w:r w:rsidRPr="00E565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готовят ответ на вопрос «Как я понимаю выражение «мир в душе», учатся вести диалог, признавать возможность существования различных точек зрения и права  иметь свою собственную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Чудо в жизни христианина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Святая Троица, добродетель, вера,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137D17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Учатся толерантному отношению к представителям разных мировоззрений и культурных традиций, вести диалог, признавать возможность существования различных точек зрения и права  иметь свою собственную; излагать своё мнение и аргумен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тировать свою точку зрения и оценку событий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Православие о божием суде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137D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Божий Суд. Грех. Спасение. Совесть. Быть в ладу со своей душой.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Учатся объяснять основные термины и понятия, работать с текстом учебника, анализировать жизненные ситуации, выбирать нравственные формы поведения, сопоставляя их с нормами религиозной культуры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Таинство Причастия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137D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Православные таинства. Крещение. Миропомазание,  исповедь (покаяние). Причастие 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(евхаристия)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как Христос передал себя ученикам, что такое причастие, что такое церковное таинство.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Учатся вести диалог, признавать возможность существования различных точек зрения и права  иметь свою собственную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left w:val="single" w:sz="8" w:space="0" w:color="00B050"/>
              <w:bottom w:val="single" w:sz="4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Монастырь 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137D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Святыня. Монастырь. Монах. Призвание. </w:t>
            </w:r>
            <w:proofErr w:type="spell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Послушание</w:t>
            </w:r>
            <w:proofErr w:type="gram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нок</w:t>
            </w:r>
            <w:proofErr w:type="spellEnd"/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почему люди идут в монахи, отчего отказываются монахи.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Учатся объяснять выбирать нравственные формы поведения, сопоставляя их с нормами религиозной культуры и давать им оценку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христианина к природе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Христианское милосердие</w:t>
            </w:r>
          </w:p>
          <w:p w:rsidR="00831DBB" w:rsidRPr="00E565EC" w:rsidRDefault="00831DBB" w:rsidP="00137D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Символ. Любовь к природе. Экология. Ковчег.</w:t>
            </w:r>
          </w:p>
        </w:tc>
        <w:tc>
          <w:tcPr>
            <w:tcW w:w="5386" w:type="dxa"/>
            <w:tcBorders>
              <w:top w:val="single" w:sz="8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что делает человека выше природы, какую ответственность несет человек за сохранение природы.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4" w:space="0" w:color="00B050"/>
              <w:bottom w:val="single" w:sz="4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98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Христианская семья</w:t>
            </w:r>
          </w:p>
        </w:tc>
        <w:tc>
          <w:tcPr>
            <w:tcW w:w="2126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Семья. Ценности. Любовь. Венчание. Семейные традиции.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Учатся работать с текстом учебника, объяснять основные термины и понятия, излагать своё мнение и аргумен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тировать свою точку зрения, вести диалог, анализировать жизненные ситуации, выбирать нравственные формы поведения, рассказать о православных семейных ценностях, подготовить рассуждение на одну из тем: «Семья – это маленький ковчег», «Детей любить тоже непросто»</w:t>
            </w:r>
          </w:p>
        </w:tc>
        <w:tc>
          <w:tcPr>
            <w:tcW w:w="993" w:type="dxa"/>
            <w:gridSpan w:val="2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B050"/>
              <w:left w:val="single" w:sz="4" w:space="0" w:color="auto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98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Защита Отечества</w:t>
            </w:r>
          </w:p>
        </w:tc>
        <w:tc>
          <w:tcPr>
            <w:tcW w:w="2126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Православие, Отечество, защитник, герой</w:t>
            </w:r>
          </w:p>
        </w:tc>
        <w:tc>
          <w:tcPr>
            <w:tcW w:w="5386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Раскрытие духовно-нравственных понятий: герой, защитник, слава, православие.</w:t>
            </w:r>
          </w:p>
        </w:tc>
        <w:tc>
          <w:tcPr>
            <w:tcW w:w="993" w:type="dxa"/>
            <w:gridSpan w:val="2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B050"/>
              <w:left w:val="single" w:sz="4" w:space="0" w:color="auto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98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Христианин в труде</w:t>
            </w:r>
          </w:p>
        </w:tc>
        <w:tc>
          <w:tcPr>
            <w:tcW w:w="2126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137D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Добродетели. Страсти. Отношение. Труд. Заповедь труда.</w:t>
            </w:r>
          </w:p>
        </w:tc>
        <w:tc>
          <w:tcPr>
            <w:tcW w:w="5386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о первом грехе людей, какой труд напрасен.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Учатся объяснять выбирать нравственные формы поведения, сопоставляя их с нормами религиозной культуры и давать им оценку.</w:t>
            </w:r>
          </w:p>
        </w:tc>
        <w:tc>
          <w:tcPr>
            <w:tcW w:w="993" w:type="dxa"/>
            <w:gridSpan w:val="2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B050"/>
              <w:left w:val="single" w:sz="4" w:space="0" w:color="auto"/>
              <w:bottom w:val="single" w:sz="4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4" w:space="0" w:color="00B050"/>
              <w:left w:val="single" w:sz="4" w:space="0" w:color="00B050"/>
              <w:bottom w:val="single" w:sz="8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98" w:type="dxa"/>
            <w:tcBorders>
              <w:top w:val="single" w:sz="4" w:space="0" w:color="00B050"/>
              <w:left w:val="single" w:sz="4" w:space="0" w:color="00B050"/>
              <w:bottom w:val="single" w:sz="8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Любовь и уважение к Отечеству</w:t>
            </w:r>
          </w:p>
        </w:tc>
        <w:tc>
          <w:tcPr>
            <w:tcW w:w="2126" w:type="dxa"/>
            <w:tcBorders>
              <w:top w:val="single" w:sz="4" w:space="0" w:color="00B050"/>
              <w:left w:val="single" w:sz="4" w:space="0" w:color="00B050"/>
              <w:bottom w:val="single" w:sz="8" w:space="0" w:color="00B050"/>
              <w:right w:val="single" w:sz="4" w:space="0" w:color="00B050"/>
            </w:tcBorders>
          </w:tcPr>
          <w:p w:rsidR="00831DBB" w:rsidRPr="00E565EC" w:rsidRDefault="00831DBB" w:rsidP="00137D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Отечество. Любовь. Уважение. Патриотизм. Многонациональный и многоконфессиональный состав. Великая сила нравственности.</w:t>
            </w:r>
          </w:p>
        </w:tc>
        <w:tc>
          <w:tcPr>
            <w:tcW w:w="5386" w:type="dxa"/>
            <w:tcBorders>
              <w:top w:val="single" w:sz="4" w:space="0" w:color="00B050"/>
              <w:left w:val="single" w:sz="4" w:space="0" w:color="00B050"/>
              <w:bottom w:val="single" w:sz="8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Учатся толерантному отношению к представителям разных мировоззрений и культурных традиций, вести диалог, признавать возможность существования различных точек зрения и права  иметь свою собственную; излагать своё мнение и аргумен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тировать свою точку зрения и оценку событий</w:t>
            </w:r>
          </w:p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B050"/>
              <w:left w:val="single" w:sz="4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B050"/>
              <w:left w:val="single" w:sz="4" w:space="0" w:color="auto"/>
              <w:bottom w:val="single" w:sz="8" w:space="0" w:color="00B050"/>
              <w:right w:val="single" w:sz="4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Творческие работы учащихся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учащихся, работа в группах, планирование деятельности.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BB" w:rsidRPr="00E565EC" w:rsidTr="00137D17">
        <w:trPr>
          <w:gridAfter w:val="1"/>
          <w:wAfter w:w="49" w:type="dxa"/>
        </w:trPr>
        <w:tc>
          <w:tcPr>
            <w:tcW w:w="529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1598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212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проектов, презентаций</w:t>
            </w:r>
          </w:p>
          <w:p w:rsidR="00831DBB" w:rsidRPr="00E565EC" w:rsidRDefault="00831DBB" w:rsidP="005A54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5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составления презентации, требования к оформлению презентац</w:t>
            </w:r>
            <w:proofErr w:type="gramStart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>ии и ее</w:t>
            </w:r>
            <w:proofErr w:type="gramEnd"/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защите.                                              </w:t>
            </w:r>
            <w:r w:rsidRPr="00E565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подготовить презентацию в соответствии с требованиями, комментировать ее, отвечать на </w:t>
            </w:r>
            <w:r w:rsidRPr="00E565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вопросы по содержанию презентации</w:t>
            </w:r>
          </w:p>
        </w:tc>
        <w:tc>
          <w:tcPr>
            <w:tcW w:w="993" w:type="dxa"/>
            <w:gridSpan w:val="2"/>
            <w:tcBorders>
              <w:top w:val="single" w:sz="8" w:space="0" w:color="00B050"/>
              <w:left w:val="single" w:sz="8" w:space="0" w:color="00B050"/>
              <w:bottom w:val="single" w:sz="8" w:space="0" w:color="00B050"/>
              <w:right w:val="single" w:sz="4" w:space="0" w:color="auto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B050"/>
              <w:left w:val="single" w:sz="4" w:space="0" w:color="auto"/>
              <w:bottom w:val="single" w:sz="8" w:space="0" w:color="00B050"/>
              <w:right w:val="single" w:sz="8" w:space="0" w:color="00B050"/>
            </w:tcBorders>
          </w:tcPr>
          <w:p w:rsidR="00831DBB" w:rsidRPr="00E565EC" w:rsidRDefault="00831DBB" w:rsidP="005A54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8047A" w:rsidRPr="00E565EC" w:rsidRDefault="0018047A" w:rsidP="00137D17">
      <w:pPr>
        <w:rPr>
          <w:rFonts w:ascii="Times New Roman" w:hAnsi="Times New Roman" w:cs="Times New Roman"/>
          <w:sz w:val="24"/>
          <w:szCs w:val="24"/>
        </w:rPr>
      </w:pPr>
    </w:p>
    <w:sectPr w:rsidR="0018047A" w:rsidRPr="00E565EC" w:rsidSect="005A54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45A5"/>
    <w:multiLevelType w:val="hybridMultilevel"/>
    <w:tmpl w:val="1E6ED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E4C34"/>
    <w:multiLevelType w:val="hybridMultilevel"/>
    <w:tmpl w:val="BA18B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73714"/>
    <w:multiLevelType w:val="hybridMultilevel"/>
    <w:tmpl w:val="68DC1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>
    <w:nsid w:val="217D6C60"/>
    <w:multiLevelType w:val="hybridMultilevel"/>
    <w:tmpl w:val="DD50ECB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>
    <w:nsid w:val="26442D05"/>
    <w:multiLevelType w:val="hybridMultilevel"/>
    <w:tmpl w:val="AF4A41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5307820"/>
    <w:multiLevelType w:val="hybridMultilevel"/>
    <w:tmpl w:val="B8E83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16525"/>
    <w:multiLevelType w:val="hybridMultilevel"/>
    <w:tmpl w:val="EFA8BC8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3D14FDC"/>
    <w:multiLevelType w:val="hybridMultilevel"/>
    <w:tmpl w:val="2C2E40A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A3F72AB"/>
    <w:multiLevelType w:val="hybridMultilevel"/>
    <w:tmpl w:val="3564BD2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1203300"/>
    <w:multiLevelType w:val="hybridMultilevel"/>
    <w:tmpl w:val="7500E27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0">
    <w:nsid w:val="7DE9174E"/>
    <w:multiLevelType w:val="hybridMultilevel"/>
    <w:tmpl w:val="05E6973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CE8"/>
    <w:rsid w:val="00137D17"/>
    <w:rsid w:val="0018047A"/>
    <w:rsid w:val="005A5451"/>
    <w:rsid w:val="005C7CE8"/>
    <w:rsid w:val="00831DBB"/>
    <w:rsid w:val="00E565EC"/>
    <w:rsid w:val="00FB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8E0E2-C6DE-4BF5-BEBC-3B0B4340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2830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4</cp:revision>
  <dcterms:created xsi:type="dcterms:W3CDTF">2013-10-17T06:00:00Z</dcterms:created>
  <dcterms:modified xsi:type="dcterms:W3CDTF">2014-06-24T05:56:00Z</dcterms:modified>
</cp:coreProperties>
</file>