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434" w:rsidRPr="00C01434" w:rsidRDefault="00C01434" w:rsidP="00C0143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14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Структура управления образовательного учреждения</w:t>
      </w:r>
    </w:p>
    <w:p w:rsidR="00C01434" w:rsidRPr="00C01434" w:rsidRDefault="00C01434" w:rsidP="00C014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школой осуществляется в соответствии с Законом Российской Федерации «Об образовании в Российской Федерации» на принципах демократии, гуманизма, общедоступности, приоритета общечеловеческих ценностей, жизни и здоровья человека, гражданственности, свободного развития личности, автономности и светского характера образования.</w:t>
      </w:r>
    </w:p>
    <w:p w:rsidR="00C01434" w:rsidRPr="00C01434" w:rsidRDefault="00C01434" w:rsidP="00C014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школой осуществляется на основе сочетания принципов единоначалия и коллегиальности.</w:t>
      </w:r>
    </w:p>
    <w:p w:rsidR="00C01434" w:rsidRPr="00C01434" w:rsidRDefault="00C01434" w:rsidP="00C014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64250" cy="4286885"/>
            <wp:effectExtent l="0" t="0" r="0" b="0"/>
            <wp:docPr id="1" name="Рисунок 1" descr="Структура управления О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руктура управления ОО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0" cy="428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1434" w:rsidRPr="00C01434" w:rsidRDefault="00C01434" w:rsidP="00C014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Органы школьного самоуправления, их функции и </w:t>
      </w:r>
      <w:proofErr w:type="gramStart"/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полномочия:</w:t>
      </w: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Формами</w:t>
      </w:r>
      <w:proofErr w:type="gramEnd"/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самоуправления школы являются:</w:t>
      </w:r>
    </w:p>
    <w:p w:rsidR="00C01434" w:rsidRPr="00C01434" w:rsidRDefault="00C01434" w:rsidP="00C014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собрание трудового коллектива, </w:t>
      </w:r>
    </w:p>
    <w:p w:rsidR="00C01434" w:rsidRPr="00C01434" w:rsidRDefault="00C01434" w:rsidP="00C014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Педагогический совет, </w:t>
      </w:r>
    </w:p>
    <w:p w:rsidR="00C01434" w:rsidRPr="00C01434" w:rsidRDefault="00C01434" w:rsidP="00C014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Родительский комитет.</w:t>
      </w:r>
    </w:p>
    <w:p w:rsidR="00C01434" w:rsidRPr="00C01434" w:rsidRDefault="00C01434" w:rsidP="00C014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собрание трудового коллектива:</w:t>
      </w:r>
    </w:p>
    <w:p w:rsidR="00C01434" w:rsidRPr="00C01434" w:rsidRDefault="00C01434" w:rsidP="00C014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рассматривает и принимает Устав школы, изменения и дополнения, вносимые в него;</w:t>
      </w:r>
    </w:p>
    <w:p w:rsidR="00C01434" w:rsidRPr="00C01434" w:rsidRDefault="00C01434" w:rsidP="00C014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заслушивает отчет директора о работе школы; </w:t>
      </w:r>
    </w:p>
    <w:p w:rsidR="00C01434" w:rsidRPr="00C01434" w:rsidRDefault="00C01434" w:rsidP="00C014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утверждает план развития школы;</w:t>
      </w:r>
    </w:p>
    <w:p w:rsidR="00C01434" w:rsidRPr="00C01434" w:rsidRDefault="00C01434" w:rsidP="00C014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рассматривает и принимает Правила внутреннего трудового распорядка, другие локальные акты, принимает решение о заключении коллективного договора;</w:t>
      </w:r>
    </w:p>
    <w:p w:rsidR="00C01434" w:rsidRPr="00C01434" w:rsidRDefault="00C01434" w:rsidP="00C014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рассматривает и утверждает кандидатуры на представление педагогических работников к государственным и отраслевым наградам.</w:t>
      </w:r>
    </w:p>
    <w:p w:rsidR="00C01434" w:rsidRPr="00C01434" w:rsidRDefault="00C01434" w:rsidP="00C014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собрание трудового коллектива проводится не реже 2-х раз в год.</w:t>
      </w:r>
    </w:p>
    <w:p w:rsidR="00C01434" w:rsidRPr="00C01434" w:rsidRDefault="00C01434" w:rsidP="00C014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общего собрания трудового коллектива являются правомочными, если на нем присутствовало не менее 2/3 состава и за них проголосовало не менее половины присутствующих.</w:t>
      </w:r>
    </w:p>
    <w:p w:rsidR="00C01434" w:rsidRPr="00C01434" w:rsidRDefault="00C01434" w:rsidP="00C014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Решения, принятые общим собранием трудового коллективом в пределах его полномочий, являются обязательными для администрации, всех членов трудового коллектива.</w:t>
      </w:r>
    </w:p>
    <w:p w:rsidR="00C01434" w:rsidRPr="00C01434" w:rsidRDefault="00C01434" w:rsidP="00C014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совет школы:</w:t>
      </w:r>
    </w:p>
    <w:p w:rsidR="00C01434" w:rsidRPr="00C01434" w:rsidRDefault="00C01434" w:rsidP="00C0143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рассматривает основные вопросы учебно-воспитательного процесса в школе;</w:t>
      </w:r>
    </w:p>
    <w:p w:rsidR="00C01434" w:rsidRPr="00C01434" w:rsidRDefault="00C01434" w:rsidP="00C0143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разрабатывает меры по совершенствованию содержания образования, внедрению инновационных технологий;</w:t>
      </w:r>
    </w:p>
    <w:p w:rsidR="00C01434" w:rsidRPr="00C01434" w:rsidRDefault="00C01434" w:rsidP="00C0143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 решение о переводе и выпуске обучающихся;</w:t>
      </w:r>
    </w:p>
    <w:p w:rsidR="00C01434" w:rsidRPr="00C01434" w:rsidRDefault="00C01434" w:rsidP="00C0143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обсуждает и утверждает планы работы школы; </w:t>
      </w:r>
    </w:p>
    <w:p w:rsidR="00C01434" w:rsidRPr="00C01434" w:rsidRDefault="00C01434" w:rsidP="00C0143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заслушивает информацию и отчеты педагогических работников школы и представителей организаций и учреждений, взаимодействующих со школой, по вопросам образования и воспитания обучающихся;</w:t>
      </w:r>
    </w:p>
    <w:p w:rsidR="00C01434" w:rsidRPr="00C01434" w:rsidRDefault="00C01434" w:rsidP="00C0143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проверке соблюдения санитарно-гигиенического режима школы; об охране здоровья и труда обучающихся и другие вопросы образовательной деятельности школы;</w:t>
      </w:r>
    </w:p>
    <w:p w:rsidR="00C01434" w:rsidRPr="00C01434" w:rsidRDefault="00C01434" w:rsidP="00C0143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 решения об исключении обучающихся из школы в установленном законом порядке;</w:t>
      </w:r>
    </w:p>
    <w:p w:rsidR="00C01434" w:rsidRPr="00C01434" w:rsidRDefault="00C01434" w:rsidP="00C0143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другие функции, предусмотренные Положением о Педагогическом совете.</w:t>
      </w:r>
    </w:p>
    <w:p w:rsidR="00C01434" w:rsidRPr="00C01434" w:rsidRDefault="00C01434" w:rsidP="00C014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Педагогического совета являются правомочными, если на его заседании присутствовало не менее двух третей состава, принимаются открытым голосованием, большинством голосов и являются обязательными для всех участников образовательного процесса.</w:t>
      </w: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Решения Педагогического совета оформляются приказом директора школы. Организацию выполнения решений Педагогического совета осуществляет директор школы.</w:t>
      </w:r>
    </w:p>
    <w:p w:rsidR="00C01434" w:rsidRPr="00C01434" w:rsidRDefault="00C01434" w:rsidP="00C014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Родительский комитет школы</w:t>
      </w: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целях привлечения родительской общественности к активному участию в жизни школы, укрепления связей между школой и семьей, реализации прав родителей на участие в управлении школой создается Родительский комитет школы, который действует на основании Положения о Родительском комитете, утвержденного Советом школы.</w:t>
      </w:r>
    </w:p>
    <w:p w:rsidR="00C01434" w:rsidRPr="00C01434" w:rsidRDefault="00C01434" w:rsidP="00C014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Родительский комитет школы:</w:t>
      </w:r>
    </w:p>
    <w:p w:rsidR="00C01434" w:rsidRPr="00C01434" w:rsidRDefault="00C01434" w:rsidP="00C014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 на рассмотрение органов самоуправления школы предложения по организации и проведению внеклассной работы с обучающимися, по организационно- хозяйственным вопросам, по улучшению работы педагогического коллектива с родителями;</w:t>
      </w:r>
    </w:p>
    <w:p w:rsidR="00C01434" w:rsidRPr="00C01434" w:rsidRDefault="00C01434" w:rsidP="00C014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устанавливает связи с административными органами, общественными организациями, предприятиями, учреждениями по вопросам оказания школе </w:t>
      </w: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помощи в проведении воспитательной работы, укреплению ее материально-технической базы;</w:t>
      </w:r>
    </w:p>
    <w:p w:rsidR="00C01434" w:rsidRPr="00C01434" w:rsidRDefault="00C01434" w:rsidP="00C014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 меры общественного воздействия по отношению к родителям обучающихся, не выполняющим законодательство об образовании, нарушающим права обучающихся;</w:t>
      </w:r>
    </w:p>
    <w:p w:rsidR="00C01434" w:rsidRPr="00C01434" w:rsidRDefault="00C01434" w:rsidP="00C014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участвует в работе по профориентации обучающихся путем организации экскурсий на производство, встреч с людьми разных профессий;</w:t>
      </w:r>
    </w:p>
    <w:p w:rsidR="00C01434" w:rsidRPr="00C01434" w:rsidRDefault="00C01434" w:rsidP="00C0143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участвует в работе по контролю за организацией питания обучающихся.</w:t>
      </w:r>
    </w:p>
    <w:p w:rsidR="002630C4" w:rsidRDefault="002630C4">
      <w:bookmarkStart w:id="0" w:name="_GoBack"/>
      <w:bookmarkEnd w:id="0"/>
    </w:p>
    <w:sectPr w:rsidR="002630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87E96"/>
    <w:multiLevelType w:val="multilevel"/>
    <w:tmpl w:val="3152A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9F57C2"/>
    <w:multiLevelType w:val="multilevel"/>
    <w:tmpl w:val="EF9CC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B4461B"/>
    <w:multiLevelType w:val="multilevel"/>
    <w:tmpl w:val="6298E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6C47A9"/>
    <w:multiLevelType w:val="multilevel"/>
    <w:tmpl w:val="B83AF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434"/>
    <w:rsid w:val="002630C4"/>
    <w:rsid w:val="00C0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C8BBD8-D286-4AEB-BC0B-7B83729EA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014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014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01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80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aVkC+SkMqkTj52rNJMm95C+jioCVTqqnZ7Thm2RG0P0=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Ks9o8/KkKaNpvh8x55bNc7FcIvPsejp5Ak5KCMyxAwM=</DigestValue>
    </Reference>
  </SignedInfo>
  <SignatureValue>3lUdivbk0OLh2Vl9QAOqDlwJMYDqWyVQ+oFa8oc82YlZO2w4+UQRjZ6unkI0edDA
Du23niRWKfoNBN6QZDmKiw==</SignatureValue>
  <KeyInfo>
    <X509Data>
      <X509Certificate>MIIItzCCCGSgAwIBAgIUb7ScufoqzoCI+Yvqh+AJRKUs92UwCgYIKoUDBwEBAwIw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jNC90L7QtSDQutCw0LfQvdCw0YfQtdC50YHRgtCy0L4wHhcNMjEwMTE0MDQ1MDU1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uZtLDWY9jlzSSUSCDji1EzhOA3s=</DigestValue>
      </Reference>
      <Reference URI="/word/document.xml?ContentType=application/vnd.openxmlformats-officedocument.wordprocessingml.document.main+xml">
        <DigestMethod Algorithm="http://www.w3.org/2000/09/xmldsig#sha1"/>
        <DigestValue>sIkuyIMHNrdnMgRyCyZZuqliadQ=</DigestValue>
      </Reference>
      <Reference URI="/word/fontTable.xml?ContentType=application/vnd.openxmlformats-officedocument.wordprocessingml.fontTable+xml">
        <DigestMethod Algorithm="http://www.w3.org/2000/09/xmldsig#sha1"/>
        <DigestValue>786gMKt4M/rbTfXCqX6Tisf8GUQ=</DigestValue>
      </Reference>
      <Reference URI="/word/media/image1.jpeg?ContentType=image/jpeg">
        <DigestMethod Algorithm="http://www.w3.org/2000/09/xmldsig#sha1"/>
        <DigestValue>XGH8wrMtctyNbM9iMniuf5KXYRQ=</DigestValue>
      </Reference>
      <Reference URI="/word/numbering.xml?ContentType=application/vnd.openxmlformats-officedocument.wordprocessingml.numbering+xml">
        <DigestMethod Algorithm="http://www.w3.org/2000/09/xmldsig#sha1"/>
        <DigestValue>9inhe8JV0Mh1PmM39Dl9r9ZjXzc=</DigestValue>
      </Reference>
      <Reference URI="/word/settings.xml?ContentType=application/vnd.openxmlformats-officedocument.wordprocessingml.settings+xml">
        <DigestMethod Algorithm="http://www.w3.org/2000/09/xmldsig#sha1"/>
        <DigestValue>WcUh21K7JI7EI+dz2RenZq/RrXU=</DigestValue>
      </Reference>
      <Reference URI="/word/styles.xml?ContentType=application/vnd.openxmlformats-officedocument.wordprocessingml.styles+xml">
        <DigestMethod Algorithm="http://www.w3.org/2000/09/xmldsig#sha1"/>
        <DigestValue>EvRGxzREoRLlCQSv5UkV3IhAVpY=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fTgouovS6u0adATcVfEbsOqASlc=</DigestValue>
      </Reference>
    </Manifest>
    <SignatureProperties>
      <SignatureProperty Id="idSignatureTime" Target="#idPackageSignature">
        <mdssi:SignatureTime>
          <mdssi:Format>YYYY-MM-DDThh:mm:ssTZD</mdssi:Format>
          <mdssi:Value>2022-01-24T06:44:05Z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2022-01-24T06:44:05Z</xd:SigningTime>
          <xd:SigningCertificate>
            <xd:Cert>
              <xd:CertDigest>
                <DigestMethod Algorithm="http://www.w3.org/2000/09/xmldsig#sha1"/>
                <DigestValue>LvcbLwBaExayW9rfJjDFvJbg8ug=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ОГРН=1047797019830, ИНН=007710568760, S=г. Москва, E=uc_fk@roskazna.ru</X509IssuerName>
                <X509SerialNumber>637725762498554198101710243433626946540860667749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user_41</dc:creator>
  <cp:keywords/>
  <dc:description/>
  <cp:lastModifiedBy>user_41</cp:lastModifiedBy>
  <cp:revision>1</cp:revision>
  <dcterms:created xsi:type="dcterms:W3CDTF">2022-01-24T06:39:00Z</dcterms:created>
  <dcterms:modified xsi:type="dcterms:W3CDTF">2022-01-24T06:39:00Z</dcterms:modified>
</cp:coreProperties>
</file>