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36" w:rsidRPr="00020615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15">
        <w:rPr>
          <w:rFonts w:ascii="Times New Roman" w:hAnsi="Times New Roman" w:cs="Times New Roman"/>
          <w:b/>
          <w:sz w:val="28"/>
          <w:szCs w:val="28"/>
        </w:rPr>
        <w:t>Муниципальное казенное образовательное учреждение</w:t>
      </w:r>
    </w:p>
    <w:p w:rsidR="00FD33A0" w:rsidRPr="00020615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15">
        <w:rPr>
          <w:rFonts w:ascii="Times New Roman" w:hAnsi="Times New Roman" w:cs="Times New Roman"/>
          <w:b/>
          <w:sz w:val="28"/>
          <w:szCs w:val="28"/>
        </w:rPr>
        <w:t>«Зотинская средняя общеобразовательная школа»</w:t>
      </w:r>
    </w:p>
    <w:p w:rsidR="00AC7136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663249, Красноярский край, Туруханский район, п. Зотино, ул.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Школьная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2А</w:t>
      </w:r>
    </w:p>
    <w:p w:rsidR="00AC7136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6F157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="006F157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Pr="00893CBB" w:rsidRDefault="00020615" w:rsidP="00893CB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CBB">
        <w:rPr>
          <w:rFonts w:ascii="Times New Roman" w:hAnsi="Times New Roman" w:cs="Times New Roman"/>
          <w:b/>
          <w:sz w:val="24"/>
          <w:szCs w:val="24"/>
        </w:rPr>
        <w:t>1. Общие вопросы.</w:t>
      </w:r>
    </w:p>
    <w:p w:rsidR="00020615" w:rsidRPr="00893CBB" w:rsidRDefault="00020615" w:rsidP="00893CB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CBB">
        <w:rPr>
          <w:rFonts w:ascii="Times New Roman" w:hAnsi="Times New Roman" w:cs="Times New Roman"/>
          <w:b/>
          <w:sz w:val="24"/>
          <w:szCs w:val="24"/>
        </w:rPr>
        <w:t>1.1.  Общая характеристика образовательной организации.</w:t>
      </w:r>
    </w:p>
    <w:p w:rsidR="00893CBB" w:rsidRPr="00893CBB" w:rsidRDefault="00020615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CBB">
        <w:rPr>
          <w:rFonts w:ascii="Times New Roman" w:hAnsi="Times New Roman" w:cs="Times New Roman"/>
          <w:sz w:val="24"/>
          <w:szCs w:val="24"/>
        </w:rPr>
        <w:t xml:space="preserve">МОУ «Зотинская СОШ» находится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с. Зотино,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Туруханского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района, Красноярского края. Учредителем является Администрация Туруханского района. В 2011 году школа получила статус муниципального казенного образовательного учреждения. Деятельность школы осуществляется в соответствии с Уставом школы, свидетельством об аккредитации, бессрочной лицензией на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право ведения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деятельности, полученной 30 января 2012г. Весной  2014  года школа прошла очередную аккредитацию.</w: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CBB">
        <w:rPr>
          <w:rFonts w:ascii="Times New Roman" w:hAnsi="Times New Roman" w:cs="Times New Roman"/>
          <w:sz w:val="24"/>
          <w:szCs w:val="24"/>
        </w:rPr>
        <w:t xml:space="preserve">В школе 11 классов комплектов, параллелей нет. Школа работает в режиме </w:t>
      </w:r>
      <w:r>
        <w:rPr>
          <w:rFonts w:ascii="Times New Roman" w:hAnsi="Times New Roman" w:cs="Times New Roman"/>
          <w:sz w:val="24"/>
          <w:szCs w:val="24"/>
        </w:rPr>
        <w:t>шестидневной</w:t>
      </w:r>
      <w:r w:rsidRPr="00893CBB">
        <w:rPr>
          <w:rFonts w:ascii="Times New Roman" w:hAnsi="Times New Roman" w:cs="Times New Roman"/>
          <w:sz w:val="24"/>
          <w:szCs w:val="24"/>
        </w:rPr>
        <w:t xml:space="preserve"> рабочей недели. Занятия в школе организованы в </w:t>
      </w:r>
      <w:r>
        <w:rPr>
          <w:rFonts w:ascii="Times New Roman" w:hAnsi="Times New Roman" w:cs="Times New Roman"/>
          <w:sz w:val="24"/>
          <w:szCs w:val="24"/>
        </w:rPr>
        <w:t>две</w:t>
      </w:r>
      <w:r w:rsidRPr="00893CBB">
        <w:rPr>
          <w:rFonts w:ascii="Times New Roman" w:hAnsi="Times New Roman" w:cs="Times New Roman"/>
          <w:sz w:val="24"/>
          <w:szCs w:val="24"/>
        </w:rPr>
        <w:t xml:space="preserve"> смены, после всех занятий в  школе ведутся кружки и дополнительные занятия, работает группа продленного дня.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3CBB">
        <w:rPr>
          <w:rFonts w:ascii="Times New Roman" w:hAnsi="Times New Roman" w:cs="Times New Roman"/>
          <w:sz w:val="24"/>
          <w:szCs w:val="24"/>
        </w:rPr>
        <w:t>В здании школы функционирует школьная столовая с достаточным количеством посадочных мест, организовано питание школьников.</w:t>
      </w:r>
    </w:p>
    <w:p w:rsidR="00DD1664" w:rsidRDefault="00DD1664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93CBB" w:rsidRPr="00666249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249">
        <w:rPr>
          <w:rFonts w:ascii="Times New Roman" w:hAnsi="Times New Roman" w:cs="Times New Roman"/>
          <w:b/>
          <w:sz w:val="24"/>
          <w:szCs w:val="24"/>
        </w:rPr>
        <w:t>1.2.  Организационно-правовое обеспечение.</w:t>
      </w:r>
    </w:p>
    <w:p w:rsidR="007D1F48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249">
        <w:rPr>
          <w:rFonts w:ascii="Times New Roman" w:hAnsi="Times New Roman" w:cs="Times New Roman"/>
          <w:sz w:val="24"/>
          <w:szCs w:val="24"/>
        </w:rPr>
        <w:t>В своей деятельности школа руководствуется Конституцией Российской Федерации, Гражданским кодексом РФ, Бюджетным кодексом РФ, Налоговым кодексом РФ, Трудовым кодексом РФ, Законом Российской Федерации от 10.07.1992 года № 3266-1 «Об образовании» и другими федеральными законами, указами Президента Российской Федерации, постановлениями и распоряжениями Правительства Российской Федерации, Типовым положением об общеобразовательном учреждении (утвержденным постановлением Правительства РФ от 19.03.2001 № 196), решениями и нормативными правовыми актами</w:t>
      </w:r>
      <w:proofErr w:type="gramEnd"/>
      <w:r w:rsidRPr="00666249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муниципального образования Туруханский район Красноярского края, правилами и нормами охраны труда, техники безопасности и противопожарной защиты, а также Уставом и локальными правовыми актами Школы.</w:t>
      </w:r>
    </w:p>
    <w:p w:rsidR="00666249" w:rsidRPr="00666249" w:rsidRDefault="00666249" w:rsidP="006662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249">
        <w:rPr>
          <w:rFonts w:ascii="Times New Roman" w:hAnsi="Times New Roman" w:cs="Times New Roman"/>
          <w:sz w:val="24"/>
          <w:szCs w:val="24"/>
        </w:rPr>
        <w:t>Школа является юридическим лицом, имеет самостоятельный баланс и смету, лицевые счета, открытые в соответствии с действующим законодательством РФ, печать с изображением Герба Туруханского района и Государственного герба Российской Федерации со своим наименованием, штампы, бланки, может выступать истцом и ответчиком в судах общей юрисдикции, арбитражных и третейских судах, быть субъектом хозяйственных и иных гражданско-правовых отношений.</w:t>
      </w:r>
      <w:proofErr w:type="gramEnd"/>
    </w:p>
    <w:p w:rsidR="007D1F48" w:rsidRDefault="007D1F48" w:rsidP="006F1578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578" w:rsidRDefault="006F1578" w:rsidP="006F1578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F48" w:rsidRDefault="00893CBB" w:rsidP="007D1F4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Структура управления деятельностью образовательной организации.</w:t>
      </w:r>
    </w:p>
    <w:p w:rsidR="007D1F48" w:rsidRDefault="007D1F48" w:rsidP="007D1F4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F48">
        <w:rPr>
          <w:rFonts w:ascii="Times New Roman" w:eastAsia="Times New Roman" w:hAnsi="Times New Roman" w:cs="Times New Roman"/>
          <w:sz w:val="24"/>
          <w:szCs w:val="24"/>
        </w:rPr>
        <w:t>Административное управление школой осуществляет директор. Основной функцией является координация усилий всех участников образовательного процесса через совет школы, педагогический совет, общешкольное собрание.</w: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1C1E62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group id="_x0000_s1056" style="position:absolute;left:0;text-align:left;margin-left:-28.6pt;margin-top:-16.8pt;width:482.05pt;height:195.1pt;z-index:251688960" coordorigin="1129,8803" coordsize="9641,39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010;top:8803;width:3886;height:456;mso-wrap-distance-left:9.05pt;mso-wrap-distance-right:9.05pt" strokeweight=".5pt">
              <v:fill color2="black"/>
              <v:textbox inset="7.45pt,3.85pt,7.45pt,3.85pt">
                <w:txbxContent>
                  <w:p w:rsidR="00FD4F50" w:rsidRPr="007D1F48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Управляющий совет</w:t>
                    </w:r>
                  </w:p>
                </w:txbxContent>
              </v:textbox>
            </v:shape>
            <v:shape id="_x0000_s1028" type="#_x0000_t202" style="position:absolute;left:1478;top:9555;width:1858;height:903;mso-wrap-distance-left:9.05pt;mso-wrap-distance-right:9.05pt" strokeweight=".5pt">
              <v:fill color2="black"/>
              <v:textbox inset="7.45pt,3.85pt,7.45pt,3.85pt">
                <w:txbxContent>
                  <w:p w:rsidR="00FD4F50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Педсовет</w:t>
                    </w:r>
                  </w:p>
                </w:txbxContent>
              </v:textbox>
            </v:shape>
            <v:shape id="_x0000_s1029" type="#_x0000_t202" style="position:absolute;left:3672;top:9555;width:2028;height:903;mso-wrap-distance-left:9.05pt;mso-wrap-distance-right:9.05pt" strokeweight=".5pt">
              <v:fill color2="black"/>
              <v:textbox inset="7.45pt,3.85pt,7.45pt,3.85pt">
                <w:txbxContent>
                  <w:p w:rsidR="00FD4F50" w:rsidRPr="007D1F48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  <w:t>Директор школы</w:t>
                    </w:r>
                  </w:p>
                </w:txbxContent>
              </v:textbox>
            </v:shape>
            <v:shape id="_x0000_s1030" type="#_x0000_t202" style="position:absolute;left:6206;top:9555;width:2028;height:903;mso-wrap-distance-left:9.05pt;mso-wrap-distance-right:9.05pt" strokeweight=".5pt">
              <v:fill color2="black"/>
              <v:textbox inset="7.45pt,3.85pt,7.45pt,3.85pt">
                <w:txbxContent>
                  <w:p w:rsidR="00FD4F50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Общешкольный родительский комитет</w:t>
                    </w:r>
                  </w:p>
                </w:txbxContent>
              </v:textbox>
            </v:shape>
            <v:shape id="_x0000_s1031" type="#_x0000_t202" style="position:absolute;left:8572;top:9555;width:2027;height:903;mso-wrap-distance-left:9.05pt;mso-wrap-distance-right:9.05pt" strokeweight=".5pt">
              <v:fill color2="black"/>
              <v:textbox inset="7.45pt,3.85pt,7.45pt,3.85pt">
                <w:txbxContent>
                  <w:p w:rsidR="00FD4F50" w:rsidRPr="007D1F48" w:rsidRDefault="00FD4F50" w:rsidP="007D1F48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 xml:space="preserve">Совет </w:t>
                    </w: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старшеклассников</w:t>
                    </w:r>
                  </w:p>
                </w:txbxContent>
              </v:textbox>
            </v:shape>
            <v:shape id="_x0000_s1032" type="#_x0000_t202" style="position:absolute;left:1983;top:11060;width:1689;height:601;mso-wrap-distance-left:9.05pt;mso-wrap-distance-right:9.05pt" strokeweight=".5pt">
              <v:fill color2="black"/>
              <v:textbox inset="7.45pt,3.85pt,7.45pt,3.85pt">
                <w:txbxContent>
                  <w:p w:rsidR="00FD4F50" w:rsidRPr="007D1F48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  <w:t>Методический совет</w:t>
                    </w:r>
                  </w:p>
                </w:txbxContent>
              </v:textbox>
            </v:shape>
            <v:shape id="_x0000_s1033" type="#_x0000_t202" style="position:absolute;left:4686;top:11060;width:1689;height:601;mso-wrap-distance-left:9.05pt;mso-wrap-distance-right:9.05pt" strokeweight=".5pt">
              <v:fill color2="black"/>
              <v:textbox inset="7.45pt,3.85pt,7.45pt,3.85pt">
                <w:txbxContent>
                  <w:p w:rsidR="00FD4F50" w:rsidRDefault="00FD4F50" w:rsidP="00893CBB">
                    <w:pP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Заместители</w:t>
                    </w:r>
                  </w:p>
                </w:txbxContent>
              </v:textbox>
            </v:shape>
            <v:shape id="_x0000_s1034" type="#_x0000_t202" style="position:absolute;left:7389;top:11060;width:2209;height:875;mso-wrap-distance-left:9.05pt;mso-wrap-distance-right:9.05pt" strokeweight=".5pt">
              <v:fill color2="black"/>
              <v:textbox inset="7.45pt,3.85pt,7.45pt,3.85pt">
                <w:txbxContent>
                  <w:p w:rsidR="00FD4F50" w:rsidRPr="007D1F48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Социально </w:t>
                    </w:r>
                    <w:proofErr w:type="gramStart"/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–п</w:t>
                    </w:r>
                    <w:proofErr w:type="gramEnd"/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рофилактическая служба</w:t>
                    </w:r>
                  </w:p>
                </w:txbxContent>
              </v:textbox>
            </v:shape>
            <v:shape id="_x0000_s1035" type="#_x0000_t202" style="position:absolute;left:5193;top:12249;width:1689;height:456;mso-wrap-distance-left:9.05pt;mso-wrap-distance-right:9.05pt" strokeweight=".5pt">
              <v:fill color2="black"/>
              <v:textbox inset="7.45pt,3.85pt,7.45pt,3.85pt">
                <w:txbxContent>
                  <w:p w:rsidR="00FD4F50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Учащиеся</w:t>
                    </w:r>
                  </w:p>
                </w:txbxContent>
              </v:textbox>
            </v:shape>
            <v:shape id="_x0000_s1036" type="#_x0000_t202" style="position:absolute;left:2310;top:12249;width:1689;height:456;mso-wrap-distance-left:9.05pt;mso-wrap-distance-right:9.05pt" strokeweight=".5pt">
              <v:fill color2="black"/>
              <v:textbox inset="7.45pt,3.85pt,7.45pt,3.85pt">
                <w:txbxContent>
                  <w:p w:rsidR="00FD4F50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Учителя</w:t>
                    </w:r>
                  </w:p>
                </w:txbxContent>
              </v:textbox>
            </v:shape>
            <v:shape id="_x0000_s1037" type="#_x0000_t202" style="position:absolute;left:8065;top:12249;width:1689;height:456;mso-wrap-distance-left:9.05pt;mso-wrap-distance-right:9.05pt" strokeweight=".5pt">
              <v:fill color2="black"/>
              <v:textbox inset="7.45pt,3.85pt,7.45pt,3.85pt">
                <w:txbxContent>
                  <w:p w:rsidR="00FD4F50" w:rsidRDefault="00FD4F50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Родители</w:t>
                    </w:r>
                  </w:p>
                </w:txbxContent>
              </v:textbox>
            </v:shape>
            <v:line id="_x0000_s1038" style="position:absolute" from="5702,10008" to="6208,10008" strokeweight=".26mm">
              <v:stroke joinstyle="miter"/>
            </v:line>
            <v:line id="_x0000_s1039" style="position:absolute" from="8236,10008" to="8574,10008" strokeweight=".26mm">
              <v:stroke joinstyle="miter"/>
            </v:line>
            <v:line id="_x0000_s1040" style="position:absolute;flip:x" from="2480,8956" to="4001,9558" strokeweight=".26mm">
              <v:stroke joinstyle="miter"/>
            </v:line>
            <v:line id="_x0000_s1041" style="position:absolute;flip:x" from="4688,9256" to="5026,9557" strokeweight=".26mm">
              <v:stroke joinstyle="miter"/>
            </v:line>
            <v:line id="_x0000_s1042" style="position:absolute" from="7222,9256" to="7391,9557" strokeweight=".26mm">
              <v:stroke joinstyle="miter"/>
            </v:line>
            <v:line id="_x0000_s1043" style="position:absolute;flip:x y" from="7898,8955" to="9418,9557" strokeweight=".26mm">
              <v:stroke joinstyle="miter"/>
            </v:line>
            <v:line id="_x0000_s1044" style="position:absolute" from="4001,12491" to="5184,12491" strokeweight=".26mm">
              <v:stroke joinstyle="miter"/>
            </v:line>
            <v:line id="_x0000_s1045" style="position:absolute" from="6884,12491" to="8067,12491" strokeweight=".26mm">
              <v:stroke joinstyle="miter"/>
            </v:line>
            <v:line id="_x0000_s1046" style="position:absolute" from="1129,12491" to="2312,12491" strokeweight=".26mm">
              <v:stroke joinstyle="miter"/>
            </v:line>
            <v:line id="_x0000_s1047" style="position:absolute" from="9756,12491" to="10770,12491" strokeweight=".26mm">
              <v:stroke joinstyle="miter"/>
            </v:line>
            <v:line id="_x0000_s1048" style="position:absolute" from="1140,10008" to="1140,12492" strokeweight=".26mm">
              <v:stroke joinstyle="miter"/>
            </v:line>
            <v:line id="_x0000_s1050" style="position:absolute" from="1140,10008" to="1478,10008" strokeweight=".26mm">
              <v:stroke joinstyle="miter"/>
            </v:line>
            <v:line id="_x0000_s1051" style="position:absolute" from="6377,11362" to="7391,11362" strokeweight=".26mm">
              <v:stroke joinstyle="miter"/>
            </v:line>
            <v:line id="_x0000_s1052" style="position:absolute" from="3674,11362" to="4688,11362" strokeweight=".26mm">
              <v:stroke joinstyle="miter"/>
            </v:line>
            <v:line id="_x0000_s1053" style="position:absolute" from="1140,11362" to="1985,11362" strokeweight=".26mm">
              <v:stroke joinstyle="miter"/>
            </v:line>
            <v:line id="_x0000_s1054" style="position:absolute" from="9600,11362" to="10770,11362" strokeweight=".26mm">
              <v:stroke joinstyle="miter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5" type="#_x0000_t32" style="position:absolute;left:10599;top:10008;width:171;height:0;flip:x" o:connectortype="straight"/>
          </v:group>
        </w:pic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1C1E62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49" style="position:absolute;left:0;text-align:left;z-index:251681792" from="453.45pt,11.7pt" to="453.45pt,135.9pt" strokeweight=".26mm">
            <v:stroke joinstyle="miter"/>
          </v:line>
        </w:pic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249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249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 Право владения, материально-техническая база образовательной организации.</w:t>
      </w:r>
    </w:p>
    <w:p w:rsidR="007D1F48" w:rsidRPr="007D1F48" w:rsidRDefault="0084450A" w:rsidP="007D1F48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D1F48" w:rsidRPr="007D1F48">
        <w:rPr>
          <w:rFonts w:ascii="Times New Roman" w:eastAsia="Times New Roman" w:hAnsi="Times New Roman" w:cs="Times New Roman"/>
          <w:sz w:val="24"/>
          <w:szCs w:val="24"/>
        </w:rPr>
        <w:t xml:space="preserve">дание школы имеет спортивный зал, достаточно большой и ухоженный школьный двор с разбитыми клумбами, засаженный деревьями,  с площадками для спортивных игр. </w:t>
      </w:r>
    </w:p>
    <w:p w:rsidR="007D1F48" w:rsidRP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 xml:space="preserve">Здание старшей школы построено в 1968 году, трижды попадало под затопление во время наводнений в селе. После наводнения в школе трижды проводились  </w:t>
      </w:r>
      <w:r w:rsidR="0084450A" w:rsidRPr="007D1F48">
        <w:rPr>
          <w:rFonts w:ascii="Times New Roman" w:hAnsi="Times New Roman"/>
          <w:sz w:val="24"/>
          <w:szCs w:val="24"/>
        </w:rPr>
        <w:t>ремонтно-восстановительные</w:t>
      </w:r>
      <w:r w:rsidRPr="007D1F48">
        <w:rPr>
          <w:rFonts w:ascii="Times New Roman" w:hAnsi="Times New Roman"/>
          <w:sz w:val="24"/>
          <w:szCs w:val="24"/>
        </w:rPr>
        <w:t xml:space="preserve"> работы. В 2012 году проведен ремонт пола в спортзале, а в 2013году проведена  замена деревянного ограждения школы  на </w:t>
      </w:r>
      <w:proofErr w:type="gramStart"/>
      <w:r w:rsidRPr="007D1F48">
        <w:rPr>
          <w:rFonts w:ascii="Times New Roman" w:hAnsi="Times New Roman"/>
          <w:sz w:val="24"/>
          <w:szCs w:val="24"/>
        </w:rPr>
        <w:t>металлическое</w:t>
      </w:r>
      <w:proofErr w:type="gramEnd"/>
      <w:r w:rsidRPr="007D1F48">
        <w:rPr>
          <w:rFonts w:ascii="Times New Roman" w:hAnsi="Times New Roman"/>
          <w:sz w:val="24"/>
          <w:szCs w:val="24"/>
        </w:rPr>
        <w:t xml:space="preserve">. </w:t>
      </w:r>
    </w:p>
    <w:p w:rsidR="007D1F48" w:rsidRP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>В школе оборудован компьютерный класс, а также  организованы  классы компьютерной поддержки.  Ими служат кабинет химии, технологии и  физики.  В этих кабинетах установлены интерактивные до</w:t>
      </w:r>
      <w:r w:rsidR="006F1578">
        <w:rPr>
          <w:rFonts w:ascii="Times New Roman" w:hAnsi="Times New Roman"/>
          <w:sz w:val="24"/>
          <w:szCs w:val="24"/>
        </w:rPr>
        <w:t>ски и проекторы. Всего в школе 3</w:t>
      </w:r>
      <w:r w:rsidRPr="007D1F48">
        <w:rPr>
          <w:rFonts w:ascii="Times New Roman" w:hAnsi="Times New Roman"/>
          <w:sz w:val="24"/>
          <w:szCs w:val="24"/>
        </w:rPr>
        <w:t>2 компьютера. Общее количество  действующих учебных кабинетов - 10. Методическое обеспечение учебных кабинетов удовлетворительное. Частично оснащены кабинеты химии и биологии, технологии, английского. Приобретено новое спортивное оборудование, летом 2013 года поступило  оборудование для мастерских (верстаки, станки и др.)</w:t>
      </w:r>
    </w:p>
    <w:p w:rsid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 xml:space="preserve">В соответствии с требованиями ФГОС НОО в 2013-2014 учебном году </w:t>
      </w:r>
      <w:r w:rsidR="00820823">
        <w:rPr>
          <w:rFonts w:ascii="Times New Roman" w:hAnsi="Times New Roman"/>
          <w:sz w:val="24"/>
          <w:szCs w:val="24"/>
        </w:rPr>
        <w:t>поступи</w:t>
      </w:r>
      <w:r w:rsidR="0084450A">
        <w:rPr>
          <w:rFonts w:ascii="Times New Roman" w:hAnsi="Times New Roman"/>
          <w:sz w:val="24"/>
          <w:szCs w:val="24"/>
        </w:rPr>
        <w:t>ло</w:t>
      </w:r>
      <w:r w:rsidRPr="007D1F48">
        <w:rPr>
          <w:rFonts w:ascii="Times New Roman" w:hAnsi="Times New Roman"/>
          <w:sz w:val="24"/>
          <w:szCs w:val="24"/>
        </w:rPr>
        <w:t xml:space="preserve">  оборудование для классов начальной школы. Два кабинета оборудованы интерактивной доской, проекторами, ноутбуками и т.д. В 2014 году начало поступать оборудование по ФГОС ООО.</w:t>
      </w:r>
    </w:p>
    <w:p w:rsidR="006F1578" w:rsidRPr="006F1578" w:rsidRDefault="006F1578" w:rsidP="00820823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1578">
        <w:rPr>
          <w:rFonts w:ascii="Times New Roman" w:hAnsi="Times New Roman"/>
          <w:sz w:val="24"/>
          <w:szCs w:val="24"/>
        </w:rPr>
        <w:t>Библиотека содержит 8014 экземпляров, 224 диска, 44 видеофильма, в том числе: учебников 2854 экземпляра, методической литературы 1996 экземпляров, художественной литературы 3164 экземпляра, периодических изданий 1102 экземпляра. Школа подключена к сети Интернет,  создана ЛВС.</w:t>
      </w:r>
    </w:p>
    <w:p w:rsidR="007D1F48" w:rsidRPr="007D1F48" w:rsidRDefault="007D1F48" w:rsidP="00820823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>Пищеблок оборудован новым технологическим оборудованием. Приобретена новая электроплита для пищеблока. Оборудован  медицинский кабинет. Проведен плановый косметический рем</w:t>
      </w:r>
      <w:r w:rsidR="00820823">
        <w:rPr>
          <w:rFonts w:ascii="Times New Roman" w:hAnsi="Times New Roman"/>
          <w:sz w:val="24"/>
          <w:szCs w:val="24"/>
        </w:rPr>
        <w:t>онт по подготовке  к новому 2015-2016</w:t>
      </w:r>
      <w:r w:rsidRPr="007D1F48">
        <w:rPr>
          <w:rFonts w:ascii="Times New Roman" w:hAnsi="Times New Roman"/>
          <w:sz w:val="24"/>
          <w:szCs w:val="24"/>
        </w:rPr>
        <w:t xml:space="preserve"> учебному году.</w:t>
      </w:r>
    </w:p>
    <w:p w:rsidR="007D1F48" w:rsidRDefault="007D1F48" w:rsidP="00820823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20823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1.5. Анализ контингента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93CBB" w:rsidRPr="007D1F48" w:rsidRDefault="00820823" w:rsidP="00C2689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="0084450A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15</w:t>
      </w:r>
      <w:r w:rsidR="0084450A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чебном году в школе обучалось 61 учащий</w:t>
      </w:r>
      <w:r w:rsidR="0084450A">
        <w:rPr>
          <w:rFonts w:ascii="Times New Roman" w:hAnsi="Times New Roman" w:cs="Times New Roman"/>
          <w:sz w:val="24"/>
          <w:szCs w:val="24"/>
        </w:rPr>
        <w:t xml:space="preserve">ся. 56% </w:t>
      </w:r>
      <w:r w:rsidR="00C26899">
        <w:rPr>
          <w:rFonts w:ascii="Times New Roman" w:hAnsi="Times New Roman" w:cs="Times New Roman"/>
          <w:sz w:val="24"/>
          <w:szCs w:val="24"/>
        </w:rPr>
        <w:t xml:space="preserve">учащихся – из </w:t>
      </w:r>
      <w:r w:rsidR="0084450A">
        <w:rPr>
          <w:rFonts w:ascii="Times New Roman" w:hAnsi="Times New Roman" w:cs="Times New Roman"/>
          <w:sz w:val="24"/>
          <w:szCs w:val="24"/>
        </w:rPr>
        <w:t xml:space="preserve"> полны</w:t>
      </w:r>
      <w:r w:rsidR="00C26899">
        <w:rPr>
          <w:rFonts w:ascii="Times New Roman" w:hAnsi="Times New Roman" w:cs="Times New Roman"/>
          <w:sz w:val="24"/>
          <w:szCs w:val="24"/>
        </w:rPr>
        <w:t>х</w:t>
      </w:r>
      <w:r w:rsidR="0084450A">
        <w:rPr>
          <w:rFonts w:ascii="Times New Roman" w:hAnsi="Times New Roman" w:cs="Times New Roman"/>
          <w:sz w:val="24"/>
          <w:szCs w:val="24"/>
        </w:rPr>
        <w:t xml:space="preserve"> сем</w:t>
      </w:r>
      <w:r w:rsidR="00C26899">
        <w:rPr>
          <w:rFonts w:ascii="Times New Roman" w:hAnsi="Times New Roman" w:cs="Times New Roman"/>
          <w:sz w:val="24"/>
          <w:szCs w:val="24"/>
        </w:rPr>
        <w:t>ей</w:t>
      </w:r>
      <w:r w:rsidR="0084450A">
        <w:rPr>
          <w:rFonts w:ascii="Times New Roman" w:hAnsi="Times New Roman" w:cs="Times New Roman"/>
          <w:sz w:val="24"/>
          <w:szCs w:val="24"/>
        </w:rPr>
        <w:t xml:space="preserve">, 20%  - </w:t>
      </w:r>
      <w:r w:rsidR="00C26899">
        <w:rPr>
          <w:rFonts w:ascii="Times New Roman" w:hAnsi="Times New Roman" w:cs="Times New Roman"/>
          <w:sz w:val="24"/>
          <w:szCs w:val="24"/>
        </w:rPr>
        <w:t xml:space="preserve"> из </w:t>
      </w:r>
      <w:r w:rsidR="0084450A">
        <w:rPr>
          <w:rFonts w:ascii="Times New Roman" w:hAnsi="Times New Roman" w:cs="Times New Roman"/>
          <w:sz w:val="24"/>
          <w:szCs w:val="24"/>
        </w:rPr>
        <w:t>неполны</w:t>
      </w:r>
      <w:r w:rsidR="00C26899">
        <w:rPr>
          <w:rFonts w:ascii="Times New Roman" w:hAnsi="Times New Roman" w:cs="Times New Roman"/>
          <w:sz w:val="24"/>
          <w:szCs w:val="24"/>
        </w:rPr>
        <w:t>х</w:t>
      </w:r>
      <w:r w:rsidR="0084450A">
        <w:rPr>
          <w:rFonts w:ascii="Times New Roman" w:hAnsi="Times New Roman" w:cs="Times New Roman"/>
          <w:sz w:val="24"/>
          <w:szCs w:val="24"/>
        </w:rPr>
        <w:t xml:space="preserve"> сем</w:t>
      </w:r>
      <w:r w:rsidR="00C26899">
        <w:rPr>
          <w:rFonts w:ascii="Times New Roman" w:hAnsi="Times New Roman" w:cs="Times New Roman"/>
          <w:sz w:val="24"/>
          <w:szCs w:val="24"/>
        </w:rPr>
        <w:t>ей</w:t>
      </w:r>
      <w:r w:rsidR="0084450A">
        <w:rPr>
          <w:rFonts w:ascii="Times New Roman" w:hAnsi="Times New Roman" w:cs="Times New Roman"/>
          <w:sz w:val="24"/>
          <w:szCs w:val="24"/>
        </w:rPr>
        <w:t xml:space="preserve">, 20% - </w:t>
      </w:r>
      <w:r w:rsidR="00C26899">
        <w:rPr>
          <w:rFonts w:ascii="Times New Roman" w:hAnsi="Times New Roman" w:cs="Times New Roman"/>
          <w:sz w:val="24"/>
          <w:szCs w:val="24"/>
        </w:rPr>
        <w:t xml:space="preserve">из </w:t>
      </w:r>
      <w:r w:rsidR="0084450A">
        <w:rPr>
          <w:rFonts w:ascii="Times New Roman" w:hAnsi="Times New Roman" w:cs="Times New Roman"/>
          <w:sz w:val="24"/>
          <w:szCs w:val="24"/>
        </w:rPr>
        <w:t>многодетны</w:t>
      </w:r>
      <w:r w:rsidR="00C26899">
        <w:rPr>
          <w:rFonts w:ascii="Times New Roman" w:hAnsi="Times New Roman" w:cs="Times New Roman"/>
          <w:sz w:val="24"/>
          <w:szCs w:val="24"/>
        </w:rPr>
        <w:t>х семей</w:t>
      </w:r>
      <w:r w:rsidR="0084450A">
        <w:rPr>
          <w:rFonts w:ascii="Times New Roman" w:hAnsi="Times New Roman" w:cs="Times New Roman"/>
          <w:sz w:val="24"/>
          <w:szCs w:val="24"/>
        </w:rPr>
        <w:t xml:space="preserve">, 4% - </w:t>
      </w:r>
      <w:r w:rsidR="00C26899">
        <w:rPr>
          <w:rFonts w:ascii="Times New Roman" w:hAnsi="Times New Roman" w:cs="Times New Roman"/>
          <w:sz w:val="24"/>
          <w:szCs w:val="24"/>
        </w:rPr>
        <w:t xml:space="preserve">семьи с опекаемыми детьми. 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По материальному положению большинство семей школьников малообеспеченные: из </w:t>
      </w:r>
      <w:r>
        <w:rPr>
          <w:rFonts w:ascii="Times New Roman" w:hAnsi="Times New Roman" w:cs="Times New Roman"/>
          <w:sz w:val="24"/>
          <w:szCs w:val="24"/>
        </w:rPr>
        <w:t>61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учащегося школы </w:t>
      </w:r>
      <w:r>
        <w:rPr>
          <w:rFonts w:ascii="Times New Roman" w:hAnsi="Times New Roman" w:cs="Times New Roman"/>
          <w:sz w:val="24"/>
          <w:szCs w:val="24"/>
        </w:rPr>
        <w:t>53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</w:t>
      </w:r>
      <w:r w:rsidR="0084450A">
        <w:rPr>
          <w:rFonts w:ascii="Times New Roman" w:hAnsi="Times New Roman" w:cs="Times New Roman"/>
          <w:sz w:val="24"/>
          <w:szCs w:val="24"/>
        </w:rPr>
        <w:t>ребенка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школы охвачены бесплатным питанием как дети из малообеспеченных семей.</w:t>
      </w:r>
    </w:p>
    <w:p w:rsidR="00893CBB" w:rsidRDefault="00893CBB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899" w:rsidRPr="002B59C8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9C8">
        <w:rPr>
          <w:rFonts w:ascii="Times New Roman" w:hAnsi="Times New Roman" w:cs="Times New Roman"/>
          <w:b/>
          <w:sz w:val="24"/>
          <w:szCs w:val="24"/>
        </w:rPr>
        <w:t>2. Содержание образовательной деятельности.</w:t>
      </w:r>
    </w:p>
    <w:p w:rsidR="00C26899" w:rsidRPr="008C64B5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4B5">
        <w:rPr>
          <w:rFonts w:ascii="Times New Roman" w:hAnsi="Times New Roman" w:cs="Times New Roman"/>
          <w:b/>
          <w:sz w:val="24"/>
          <w:szCs w:val="24"/>
        </w:rPr>
        <w:t>2.1. Образовательная программа.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Образовательная программа разработана на основе закона РФ «Об образовании», устава и локальных актов школы, а также учитывались следующие параметры: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готовности и состояния здоровья учащихся;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социальный заказ и образовательные потребности учащихся и родителей;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возможности образовательной среды нашего региона;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подготовки педагогических кадров;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материально-техническое обеспечение учебного процесса;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традиции,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сложившееся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годы существования школы. </w:t>
      </w:r>
    </w:p>
    <w:p w:rsidR="00C26899" w:rsidRPr="008C64B5" w:rsidRDefault="008C64B5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4B5">
        <w:rPr>
          <w:rFonts w:ascii="Times New Roman" w:hAnsi="Times New Roman" w:cs="Times New Roman"/>
          <w:sz w:val="24"/>
          <w:szCs w:val="24"/>
        </w:rPr>
        <w:t xml:space="preserve">Школа осуществляет 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 по трем образовательным программам: начального, основного  и среднего </w:t>
      </w:r>
      <w:r w:rsidR="006A087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0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4B5" w:rsidRPr="00E756F2" w:rsidRDefault="008C64B5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6899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6F2">
        <w:rPr>
          <w:rFonts w:ascii="Times New Roman" w:hAnsi="Times New Roman" w:cs="Times New Roman"/>
          <w:b/>
          <w:sz w:val="24"/>
          <w:szCs w:val="24"/>
        </w:rPr>
        <w:t>2.2. Учебный план</w:t>
      </w:r>
      <w:r w:rsidRPr="002B59C8">
        <w:rPr>
          <w:rFonts w:ascii="Times New Roman" w:hAnsi="Times New Roman" w:cs="Times New Roman"/>
          <w:b/>
          <w:sz w:val="24"/>
          <w:szCs w:val="24"/>
        </w:rPr>
        <w:t>. Принципы составления учебного плана.</w:t>
      </w:r>
    </w:p>
    <w:p w:rsidR="002B59C8" w:rsidRPr="002B59C8" w:rsidRDefault="002B59C8" w:rsidP="0084450A">
      <w:pPr>
        <w:spacing w:after="0"/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основе формирования учебного плана использована нормативно-правовая и конституционная база содержания обучения (Закон «Об образовании»,  федеральный базисный учебный план и примерные учебные планы для общеобразовательных учреждений РФ, приказы Министерства образования и науки РФ и др.) Учебный план составлен с учетом годового и недельного распределения часов, что позволяет перераспределить нагрузку в течение учебного года, строить учебный план на принципах дифференциации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вариативности. В учебном плане соблюдено соотношение между федеральным, региональным и </w:t>
      </w:r>
      <w:r w:rsidR="008C64B5">
        <w:rPr>
          <w:rFonts w:ascii="Times New Roman" w:hAnsi="Times New Roman" w:cs="Times New Roman"/>
          <w:sz w:val="24"/>
          <w:szCs w:val="24"/>
        </w:rPr>
        <w:t>компонентом образовательного учреждения. Федеральный компонент сохранен в полном объеме.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2322"/>
        <w:gridCol w:w="583"/>
        <w:gridCol w:w="583"/>
        <w:gridCol w:w="584"/>
        <w:gridCol w:w="583"/>
        <w:gridCol w:w="583"/>
        <w:gridCol w:w="584"/>
        <w:gridCol w:w="583"/>
        <w:gridCol w:w="583"/>
        <w:gridCol w:w="584"/>
        <w:gridCol w:w="583"/>
        <w:gridCol w:w="584"/>
        <w:gridCol w:w="671"/>
      </w:tblGrid>
      <w:tr w:rsidR="00FD4F50" w:rsidRPr="00FD4F50" w:rsidTr="00FD4F50">
        <w:trPr>
          <w:trHeight w:val="169"/>
        </w:trPr>
        <w:tc>
          <w:tcPr>
            <w:tcW w:w="9923" w:type="dxa"/>
            <w:gridSpan w:val="14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Федеральный компонент</w:t>
            </w:r>
          </w:p>
        </w:tc>
      </w:tr>
      <w:tr w:rsidR="00FD4F50" w:rsidRPr="00FD4F50" w:rsidTr="00FD4F50">
        <w:trPr>
          <w:trHeight w:val="169"/>
        </w:trPr>
        <w:tc>
          <w:tcPr>
            <w:tcW w:w="513" w:type="dxa"/>
            <w:vMerge w:val="restart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  <w:vMerge w:val="restart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Образовательные компоненты</w:t>
            </w:r>
          </w:p>
        </w:tc>
        <w:tc>
          <w:tcPr>
            <w:tcW w:w="7088" w:type="dxa"/>
            <w:gridSpan w:val="12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Классы</w:t>
            </w:r>
          </w:p>
        </w:tc>
      </w:tr>
      <w:tr w:rsidR="00FD4F50" w:rsidRPr="00FD4F50" w:rsidTr="00FD4F50">
        <w:trPr>
          <w:trHeight w:val="259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306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FD4F50" w:rsidRPr="00FD4F50" w:rsidTr="00FD4F50">
        <w:trPr>
          <w:trHeight w:val="19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</w:tr>
      <w:tr w:rsidR="00FD4F50" w:rsidRPr="00FD4F50" w:rsidTr="00FD4F50">
        <w:trPr>
          <w:trHeight w:val="22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FD4F50" w:rsidRPr="00FD4F50" w:rsidTr="00FD4F50">
        <w:trPr>
          <w:trHeight w:val="24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Литературн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чтение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FD4F50" w:rsidRPr="00FD4F50" w:rsidTr="00FD4F50">
        <w:trPr>
          <w:trHeight w:val="24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язык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</w:tr>
      <w:tr w:rsidR="00FD4F50" w:rsidRPr="00FD4F50" w:rsidTr="00FD4F50">
        <w:trPr>
          <w:trHeight w:val="9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</w:tr>
      <w:tr w:rsidR="00FD4F50" w:rsidRPr="00FD4F50" w:rsidTr="00FD4F50">
        <w:trPr>
          <w:trHeight w:val="12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FD4F50" w:rsidRPr="00FD4F50" w:rsidTr="00FD4F50">
        <w:trPr>
          <w:trHeight w:val="15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FD4F50" w:rsidRPr="00FD4F50" w:rsidTr="00FD4F50">
        <w:trPr>
          <w:trHeight w:val="18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Обществознание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FD4F50" w:rsidRPr="00FD4F50" w:rsidTr="00FD4F50">
        <w:trPr>
          <w:trHeight w:val="21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FD4F50" w:rsidRPr="00FD4F50" w:rsidTr="00FD4F50">
        <w:trPr>
          <w:trHeight w:val="4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Природоведение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25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FD4F50" w:rsidRPr="00FD4F50" w:rsidTr="00FD4F50">
        <w:trPr>
          <w:trHeight w:val="27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FD4F50" w:rsidRPr="00FD4F50" w:rsidTr="00FD4F50">
        <w:trPr>
          <w:trHeight w:val="27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D4F50" w:rsidRPr="00FD4F50" w:rsidTr="00FD4F50">
        <w:trPr>
          <w:trHeight w:val="27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География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Искусство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МХК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культура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ОБЖ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ОРК и СЭ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315"/>
        </w:trPr>
        <w:tc>
          <w:tcPr>
            <w:tcW w:w="2835" w:type="dxa"/>
            <w:gridSpan w:val="2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Итого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286,5</w:t>
            </w:r>
          </w:p>
        </w:tc>
      </w:tr>
      <w:tr w:rsidR="00FD4F50" w:rsidRPr="00FD4F50" w:rsidTr="00FD4F50">
        <w:trPr>
          <w:trHeight w:val="315"/>
        </w:trPr>
        <w:tc>
          <w:tcPr>
            <w:tcW w:w="9923" w:type="dxa"/>
            <w:gridSpan w:val="14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Региональный компонент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Природа и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экол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Красн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края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Основы рег. </w:t>
            </w:r>
            <w:proofErr w:type="gram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</w:t>
            </w:r>
            <w:proofErr w:type="gram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</w:tr>
      <w:tr w:rsidR="00FD4F50" w:rsidRPr="00FD4F50" w:rsidTr="00FD4F50">
        <w:trPr>
          <w:trHeight w:val="315"/>
        </w:trPr>
        <w:tc>
          <w:tcPr>
            <w:tcW w:w="9923" w:type="dxa"/>
            <w:gridSpan w:val="14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Школьный компонент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профориентация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ОБЖ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Информатика 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черчение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Элективные курсы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326,5</w:t>
            </w:r>
          </w:p>
        </w:tc>
      </w:tr>
    </w:tbl>
    <w:p w:rsidR="00893CBB" w:rsidRPr="00820823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6899" w:rsidRPr="00893CBB" w:rsidRDefault="00C2689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Кадровый состав образовательной организации. </w:t>
      </w:r>
    </w:p>
    <w:p w:rsidR="00020615" w:rsidRPr="00820823" w:rsidRDefault="00020615" w:rsidP="00820823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823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843"/>
      </w:tblGrid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 работников (из них):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состав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педагогического и прочего персонала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мужского и женского пола в педагогическом персонале (</w:t>
            </w:r>
            <w:proofErr w:type="gramStart"/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/ж)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4/15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возраст педагогов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педагогов, применяющих современные информационные технологии в повседневной работе (уроки, подготовка к ним, организация внеурочной деятельности)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20615" w:rsidRDefault="00020615" w:rsidP="00820823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26899" w:rsidRDefault="00C26899" w:rsidP="00C26899">
      <w:pPr>
        <w:numPr>
          <w:ilvl w:val="0"/>
          <w:numId w:val="2"/>
        </w:numPr>
        <w:tabs>
          <w:tab w:val="left" w:pos="13309"/>
        </w:tabs>
        <w:spacing w:before="280" w:after="0" w:line="240" w:lineRule="auto"/>
        <w:ind w:hanging="1374"/>
        <w:rPr>
          <w:rFonts w:ascii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уровню образования (основной состав):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146"/>
        <w:gridCol w:w="3352"/>
        <w:gridCol w:w="2066"/>
        <w:gridCol w:w="1763"/>
        <w:gridCol w:w="1544"/>
      </w:tblGrid>
      <w:tr w:rsidR="00820823" w:rsidRPr="00A2262B" w:rsidTr="00FD4F50">
        <w:trPr>
          <w:trHeight w:val="330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Высшее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Незаконченное высшее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Среднее специальное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Среднее</w:t>
            </w:r>
          </w:p>
        </w:tc>
      </w:tr>
      <w:tr w:rsidR="00820823" w:rsidRPr="00A2262B" w:rsidTr="00820823">
        <w:trPr>
          <w:trHeight w:val="175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0823" w:rsidRPr="00A2262B" w:rsidTr="00FD4F50">
        <w:trPr>
          <w:trHeight w:val="30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16(88,9%)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1(11,1 %)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</w:tbl>
    <w:p w:rsidR="00E756F2" w:rsidRPr="00E756F2" w:rsidRDefault="00E756F2" w:rsidP="00820823">
      <w:pPr>
        <w:tabs>
          <w:tab w:val="left" w:pos="133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899" w:rsidRDefault="00C26899" w:rsidP="00C26899">
      <w:pPr>
        <w:numPr>
          <w:ilvl w:val="0"/>
          <w:numId w:val="1"/>
        </w:numPr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стажу работы (основной состав):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370"/>
        <w:gridCol w:w="1389"/>
        <w:gridCol w:w="1389"/>
        <w:gridCol w:w="1389"/>
        <w:gridCol w:w="1389"/>
        <w:gridCol w:w="1389"/>
        <w:gridCol w:w="1736"/>
      </w:tblGrid>
      <w:tr w:rsidR="00820823" w:rsidRPr="00A2262B" w:rsidTr="00820823">
        <w:trPr>
          <w:trHeight w:val="409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1-3 года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4-5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6-10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11-15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16-20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21-25 лет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 более</w:t>
            </w:r>
          </w:p>
        </w:tc>
      </w:tr>
      <w:tr w:rsidR="00820823" w:rsidRPr="00A2262B" w:rsidTr="00820823">
        <w:trPr>
          <w:trHeight w:val="36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(11,1%)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(11,1%)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4(22,2%)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1(5,6%)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3(16,7%)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6(33,3%)</w:t>
            </w:r>
          </w:p>
        </w:tc>
      </w:tr>
    </w:tbl>
    <w:p w:rsidR="00820823" w:rsidRPr="00E756F2" w:rsidRDefault="00820823" w:rsidP="00820823">
      <w:pPr>
        <w:spacing w:before="28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899" w:rsidRPr="00E756F2" w:rsidRDefault="00C26899" w:rsidP="00C26899">
      <w:pPr>
        <w:numPr>
          <w:ilvl w:val="0"/>
          <w:numId w:val="2"/>
        </w:numPr>
        <w:tabs>
          <w:tab w:val="left" w:pos="13309"/>
        </w:tabs>
        <w:spacing w:before="280" w:after="280" w:line="240" w:lineRule="auto"/>
        <w:ind w:hanging="137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квалификационным категориям:</w:t>
      </w:r>
    </w:p>
    <w:tbl>
      <w:tblPr>
        <w:tblW w:w="976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963"/>
        <w:gridCol w:w="2268"/>
        <w:gridCol w:w="2111"/>
        <w:gridCol w:w="2425"/>
      </w:tblGrid>
      <w:tr w:rsidR="00820823" w:rsidRPr="006338D3" w:rsidTr="00820823">
        <w:trPr>
          <w:trHeight w:val="390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Высшая категория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категория</w:t>
            </w:r>
          </w:p>
        </w:tc>
        <w:tc>
          <w:tcPr>
            <w:tcW w:w="2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категория</w:t>
            </w:r>
          </w:p>
        </w:tc>
      </w:tr>
      <w:tr w:rsidR="00820823" w:rsidRPr="006338D3" w:rsidTr="00820823">
        <w:trPr>
          <w:trHeight w:val="630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Итого: % от общего числа </w:t>
            </w:r>
            <w:proofErr w:type="gramStart"/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823" w:rsidRPr="006338D3" w:rsidTr="00820823">
        <w:trPr>
          <w:trHeight w:val="225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12(66,7%)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(5,6%)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11(61,1%)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C26899" w:rsidRPr="00E756F2" w:rsidRDefault="00C26899" w:rsidP="00C26899">
      <w:pPr>
        <w:pStyle w:val="21"/>
        <w:spacing w:after="0" w:line="240" w:lineRule="auto"/>
        <w:ind w:left="0" w:firstLine="709"/>
        <w:jc w:val="both"/>
        <w:rPr>
          <w:sz w:val="20"/>
          <w:szCs w:val="20"/>
        </w:rPr>
      </w:pPr>
    </w:p>
    <w:p w:rsidR="00C26899" w:rsidRPr="00E756F2" w:rsidRDefault="00C26899" w:rsidP="00C26899">
      <w:pPr>
        <w:pStyle w:val="21"/>
        <w:spacing w:after="0" w:line="240" w:lineRule="auto"/>
        <w:ind w:left="0" w:firstLine="709"/>
        <w:jc w:val="both"/>
      </w:pPr>
      <w:r w:rsidRPr="00E756F2">
        <w:t>В 201</w:t>
      </w:r>
      <w:r w:rsidR="00820823">
        <w:t>4</w:t>
      </w:r>
      <w:r w:rsidRPr="00E756F2">
        <w:t>-201</w:t>
      </w:r>
      <w:r w:rsidR="00820823">
        <w:t>5</w:t>
      </w:r>
      <w:r w:rsidRPr="00E756F2">
        <w:t xml:space="preserve"> учебном году прошли аттестацию </w:t>
      </w:r>
      <w:r w:rsidR="00820823">
        <w:t>3</w:t>
      </w:r>
      <w:r w:rsidRPr="00E756F2">
        <w:t xml:space="preserve">  педагог</w:t>
      </w:r>
      <w:r w:rsidR="00820823">
        <w:t>а</w:t>
      </w:r>
      <w:r w:rsidRPr="00E756F2">
        <w:t xml:space="preserve"> школы, по итогам аттестации </w:t>
      </w:r>
      <w:r w:rsidR="00820823">
        <w:t>им</w:t>
      </w:r>
      <w:r w:rsidRPr="00E756F2">
        <w:t xml:space="preserve"> присвоена пер</w:t>
      </w:r>
      <w:r w:rsidR="00820823">
        <w:t>вая квалификационная категория.</w:t>
      </w:r>
      <w:r w:rsidRPr="00E756F2">
        <w:t xml:space="preserve"> Прошли курсы повышения квалификации </w:t>
      </w:r>
      <w:r w:rsidR="00E55207">
        <w:t>2</w:t>
      </w:r>
      <w:r w:rsidRPr="00E756F2">
        <w:t xml:space="preserve"> человека – очно, </w:t>
      </w:r>
      <w:r w:rsidR="00E55207">
        <w:t>4</w:t>
      </w:r>
      <w:r w:rsidRPr="00E756F2">
        <w:t xml:space="preserve"> – дистанционно.</w:t>
      </w:r>
    </w:p>
    <w:p w:rsidR="00E756F2" w:rsidRDefault="00C26899" w:rsidP="00C26899">
      <w:pPr>
        <w:jc w:val="both"/>
        <w:rPr>
          <w:rFonts w:ascii="Times New Roman" w:hAnsi="Times New Roman" w:cs="Times New Roman"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sz w:val="24"/>
          <w:szCs w:val="24"/>
        </w:rPr>
        <w:t xml:space="preserve">      Повышение квалификации происходит через такие формы</w:t>
      </w:r>
      <w:r w:rsidR="00E756F2">
        <w:rPr>
          <w:rFonts w:ascii="Times New Roman" w:hAnsi="Times New Roman" w:cs="Times New Roman"/>
          <w:sz w:val="24"/>
          <w:szCs w:val="24"/>
        </w:rPr>
        <w:t xml:space="preserve">, </w:t>
      </w:r>
      <w:r w:rsidRPr="00E756F2">
        <w:rPr>
          <w:rFonts w:ascii="Times New Roman" w:eastAsia="Times New Roman" w:hAnsi="Times New Roman" w:cs="Times New Roman"/>
          <w:sz w:val="24"/>
          <w:szCs w:val="24"/>
        </w:rPr>
        <w:t>как: методические семинары, конференции, работа над темами самообразования.</w:t>
      </w:r>
    </w:p>
    <w:p w:rsidR="00E756F2" w:rsidRPr="001C1E62" w:rsidRDefault="00E756F2" w:rsidP="00E756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C1E62">
        <w:rPr>
          <w:rFonts w:ascii="Times New Roman" w:hAnsi="Times New Roman" w:cs="Times New Roman"/>
          <w:b/>
          <w:sz w:val="24"/>
          <w:szCs w:val="24"/>
        </w:rPr>
        <w:t>4. Анализ качества обучения учащихся.</w:t>
      </w:r>
    </w:p>
    <w:bookmarkEnd w:id="0"/>
    <w:p w:rsidR="009A10FB" w:rsidRPr="001C1E62" w:rsidRDefault="00FD4F50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E62">
        <w:rPr>
          <w:rFonts w:ascii="Times New Roman" w:hAnsi="Times New Roman" w:cs="Times New Roman"/>
          <w:sz w:val="24"/>
          <w:szCs w:val="24"/>
        </w:rPr>
        <w:t>По 2014</w:t>
      </w:r>
      <w:r w:rsidR="009A10FB" w:rsidRPr="001C1E62">
        <w:rPr>
          <w:rFonts w:ascii="Times New Roman" w:hAnsi="Times New Roman" w:cs="Times New Roman"/>
          <w:sz w:val="24"/>
          <w:szCs w:val="24"/>
        </w:rPr>
        <w:t>-201</w:t>
      </w:r>
      <w:r w:rsidRPr="001C1E62">
        <w:rPr>
          <w:rFonts w:ascii="Times New Roman" w:hAnsi="Times New Roman" w:cs="Times New Roman"/>
          <w:sz w:val="24"/>
          <w:szCs w:val="24"/>
        </w:rPr>
        <w:t>5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 учебном году в ш</w:t>
      </w:r>
      <w:r w:rsidRPr="001C1E62">
        <w:rPr>
          <w:rFonts w:ascii="Times New Roman" w:hAnsi="Times New Roman" w:cs="Times New Roman"/>
          <w:sz w:val="24"/>
          <w:szCs w:val="24"/>
        </w:rPr>
        <w:t>коле на начало года обучалось 62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учащихся</w:t>
      </w:r>
      <w:proofErr w:type="gramStart"/>
      <w:r w:rsidR="009A10FB" w:rsidRPr="001C1E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C1E62">
        <w:rPr>
          <w:rFonts w:ascii="Times New Roman" w:hAnsi="Times New Roman" w:cs="Times New Roman"/>
          <w:sz w:val="24"/>
          <w:szCs w:val="24"/>
        </w:rPr>
        <w:t xml:space="preserve"> на конец года 61 учащихся в 9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классах комплектах, из них </w:t>
      </w:r>
      <w:r w:rsidRPr="001C1E62">
        <w:rPr>
          <w:rFonts w:ascii="Times New Roman" w:hAnsi="Times New Roman" w:cs="Times New Roman"/>
          <w:sz w:val="24"/>
          <w:szCs w:val="24"/>
        </w:rPr>
        <w:t xml:space="preserve">в школе 1 ступени обучалось -20 </w:t>
      </w:r>
      <w:r w:rsidR="009A10FB" w:rsidRPr="001C1E62">
        <w:rPr>
          <w:rFonts w:ascii="Times New Roman" w:hAnsi="Times New Roman" w:cs="Times New Roman"/>
          <w:sz w:val="24"/>
          <w:szCs w:val="24"/>
        </w:rPr>
        <w:t>учащихся, 2 сту</w:t>
      </w:r>
      <w:r w:rsidRPr="001C1E62">
        <w:rPr>
          <w:rFonts w:ascii="Times New Roman" w:hAnsi="Times New Roman" w:cs="Times New Roman"/>
          <w:sz w:val="24"/>
          <w:szCs w:val="24"/>
        </w:rPr>
        <w:t>пени -30 учащихся, 3 ступени -11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9A10FB" w:rsidRPr="001C1E62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E62">
        <w:rPr>
          <w:rFonts w:ascii="Times New Roman" w:hAnsi="Times New Roman" w:cs="Times New Roman"/>
          <w:sz w:val="24"/>
          <w:szCs w:val="24"/>
        </w:rPr>
        <w:t>Усво</w:t>
      </w:r>
      <w:r w:rsidR="00FD4F50" w:rsidRPr="001C1E62">
        <w:rPr>
          <w:rFonts w:ascii="Times New Roman" w:hAnsi="Times New Roman" w:cs="Times New Roman"/>
          <w:sz w:val="24"/>
          <w:szCs w:val="24"/>
        </w:rPr>
        <w:t>или базовый уровень программ 98,3% учащихся, 1(1,7</w:t>
      </w:r>
      <w:r w:rsidRPr="001C1E62">
        <w:rPr>
          <w:rFonts w:ascii="Times New Roman" w:hAnsi="Times New Roman" w:cs="Times New Roman"/>
          <w:sz w:val="24"/>
          <w:szCs w:val="24"/>
        </w:rPr>
        <w:t>%) учащихся оставлены на повторный год обучения.</w:t>
      </w:r>
    </w:p>
    <w:p w:rsidR="009A10FB" w:rsidRPr="001C1E62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E62">
        <w:rPr>
          <w:rFonts w:ascii="Times New Roman" w:hAnsi="Times New Roman" w:cs="Times New Roman"/>
          <w:sz w:val="24"/>
          <w:szCs w:val="24"/>
        </w:rPr>
        <w:t xml:space="preserve">Общая успеваемость и качество бучения  за 3 года </w:t>
      </w:r>
    </w:p>
    <w:p w:rsidR="00FD4F50" w:rsidRPr="00FD4F50" w:rsidRDefault="00FD4F50" w:rsidP="00FD4F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76"/>
        <w:gridCol w:w="1985"/>
        <w:gridCol w:w="1559"/>
        <w:gridCol w:w="1843"/>
        <w:gridCol w:w="2126"/>
      </w:tblGrid>
      <w:tr w:rsidR="00FD4F50" w:rsidRPr="00FD4F50" w:rsidTr="00FD4F50">
        <w:trPr>
          <w:trHeight w:val="240"/>
        </w:trPr>
        <w:tc>
          <w:tcPr>
            <w:tcW w:w="1560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Учебный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Кол-во</w:t>
            </w:r>
          </w:p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Уч-ся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Обучающиеся на «4» и «5»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 успеваемость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Число </w:t>
            </w:r>
            <w:proofErr w:type="gramStart"/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неуспевающих</w:t>
            </w:r>
            <w:proofErr w:type="gramEnd"/>
          </w:p>
        </w:tc>
      </w:tr>
      <w:tr w:rsidR="00FD4F50" w:rsidRPr="00FD4F50" w:rsidTr="00FD4F50">
        <w:trPr>
          <w:trHeight w:val="315"/>
        </w:trPr>
        <w:tc>
          <w:tcPr>
            <w:tcW w:w="1560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Уч-ся</w:t>
            </w:r>
          </w:p>
        </w:tc>
        <w:tc>
          <w:tcPr>
            <w:tcW w:w="1559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43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D4F50" w:rsidRPr="00FD4F50" w:rsidTr="00FD4F50">
        <w:trPr>
          <w:trHeight w:val="315"/>
        </w:trPr>
        <w:tc>
          <w:tcPr>
            <w:tcW w:w="1560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2012-2013</w:t>
            </w:r>
          </w:p>
        </w:tc>
        <w:tc>
          <w:tcPr>
            <w:tcW w:w="1276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1985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31,6</w:t>
            </w:r>
          </w:p>
        </w:tc>
        <w:tc>
          <w:tcPr>
            <w:tcW w:w="1843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94,8%</w:t>
            </w:r>
          </w:p>
        </w:tc>
        <w:tc>
          <w:tcPr>
            <w:tcW w:w="2126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4(5,2%)</w:t>
            </w:r>
          </w:p>
        </w:tc>
      </w:tr>
      <w:tr w:rsidR="00FD4F50" w:rsidRPr="00FD4F50" w:rsidTr="00FD4F50">
        <w:trPr>
          <w:trHeight w:val="315"/>
        </w:trPr>
        <w:tc>
          <w:tcPr>
            <w:tcW w:w="1560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2013-2014</w:t>
            </w:r>
          </w:p>
        </w:tc>
        <w:tc>
          <w:tcPr>
            <w:tcW w:w="1276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985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39,3%</w:t>
            </w:r>
          </w:p>
        </w:tc>
        <w:tc>
          <w:tcPr>
            <w:tcW w:w="1843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95,1%</w:t>
            </w:r>
          </w:p>
        </w:tc>
        <w:tc>
          <w:tcPr>
            <w:tcW w:w="2126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3(4,9%)</w:t>
            </w:r>
          </w:p>
        </w:tc>
      </w:tr>
      <w:tr w:rsidR="00FD4F50" w:rsidRPr="00FD4F50" w:rsidTr="00FD4F50">
        <w:trPr>
          <w:trHeight w:val="369"/>
        </w:trPr>
        <w:tc>
          <w:tcPr>
            <w:tcW w:w="1560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2014-2015</w:t>
            </w:r>
          </w:p>
        </w:tc>
        <w:tc>
          <w:tcPr>
            <w:tcW w:w="1276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36,8%</w:t>
            </w:r>
          </w:p>
        </w:tc>
        <w:tc>
          <w:tcPr>
            <w:tcW w:w="1843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98,3%</w:t>
            </w:r>
          </w:p>
        </w:tc>
        <w:tc>
          <w:tcPr>
            <w:tcW w:w="2126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1(1,7%)</w:t>
            </w:r>
          </w:p>
        </w:tc>
      </w:tr>
    </w:tbl>
    <w:p w:rsidR="009A10FB" w:rsidRPr="00E55207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FD4F50" w:rsidRPr="00FD4F50" w:rsidRDefault="00FD4F50" w:rsidP="00FD4F5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F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Общая успеваемость по итогам года составляет 98,3% , выше   по сравнению с прошлыми годами, в связи с уменьшением </w:t>
      </w:r>
      <w:proofErr w:type="gramStart"/>
      <w:r w:rsidRPr="00FD4F50">
        <w:rPr>
          <w:rFonts w:ascii="Times New Roman" w:eastAsia="Times New Roman" w:hAnsi="Times New Roman" w:cs="Times New Roman"/>
          <w:sz w:val="24"/>
          <w:szCs w:val="24"/>
          <w:lang w:eastAsia="ar-SA"/>
        </w:rPr>
        <w:t>неуспевающих</w:t>
      </w:r>
      <w:proofErr w:type="gramEnd"/>
      <w:r w:rsidRPr="00FD4F5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D4F50" w:rsidRPr="00FD4F50" w:rsidRDefault="00FD4F50" w:rsidP="00FD4F5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F5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СОУ по классам за учебный год показал – 2,4,8,11 классы степень обученности выше по школе 38,5%. Самый  низкий результат в 9 классе 27,9%.</w:t>
      </w:r>
    </w:p>
    <w:p w:rsidR="00FD4F50" w:rsidRPr="00FD4F50" w:rsidRDefault="00FD4F50" w:rsidP="00FD4F5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>Сравнительный анализ качества знаний, умений и навыков  в школе за три года показывает, что уровень качества обученности ниже на 2,5% чем в прошлом учебном году и выше на 5,2% чем в 2012-2013учебном году,  общая успеваемость по отношению с прошлым годом немного выше, но в общем, падает по сравнению с предыдущими годами.</w:t>
      </w:r>
      <w:proofErr w:type="gramEnd"/>
    </w:p>
    <w:p w:rsidR="00FD4F50" w:rsidRPr="00FD4F50" w:rsidRDefault="00FD4F50" w:rsidP="00FD4F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целью повышения ответственности  за результаты образовательного процесса, за объективную оценку усвоения </w:t>
      </w:r>
      <w:proofErr w:type="gramStart"/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образовательных программ, подведения итогов </w:t>
      </w:r>
      <w:r w:rsidRPr="00FD4F50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промежуточная (годовая) аттестация учащихся (итоговый контроль) 2-8, 10 классов. К годовой промежуточной аттестации допущены были  все обучающиеся переводных классов. В первом классе по итогам года были проведены диагностические работы, все учащиеся справились с работами. </w:t>
      </w:r>
    </w:p>
    <w:p w:rsidR="00FD4F50" w:rsidRPr="00FD4F50" w:rsidRDefault="00FD4F50" w:rsidP="00FD4F5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D4F50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проводилась </w:t>
      </w:r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русскому языку  в виде контрольного итогового диктанта, по математике, английскому языку, физики, химии  в виде итоговой контрольной работы, по природоведению, биологии, истории  в виде итогового </w:t>
      </w:r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тестирования, по физической культуре в виде сдачи нормативов физической подготовки, по остальным предметам учебного плана промежуточная  аттестация проводилась в виде собеседования.  В начальных классах по литературному чтению в виде контрольной работы и проверки техники чтения.</w:t>
      </w:r>
    </w:p>
    <w:p w:rsidR="008B66FD" w:rsidRPr="008B66FD" w:rsidRDefault="008B66FD" w:rsidP="008B66F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6FD">
        <w:rPr>
          <w:rFonts w:ascii="Times New Roman" w:eastAsia="Times New Roman" w:hAnsi="Times New Roman" w:cs="Times New Roman"/>
          <w:sz w:val="24"/>
          <w:szCs w:val="24"/>
        </w:rPr>
        <w:t xml:space="preserve">Сравнивая результаты промежуточной аттестации (итогового контроля) с итогами учебного года – успеваемость  </w:t>
      </w:r>
      <w:r w:rsidRPr="008B66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98,3% </w:t>
      </w:r>
      <w:r w:rsidRPr="008B66FD">
        <w:rPr>
          <w:rFonts w:ascii="Times New Roman" w:eastAsia="Times New Roman" w:hAnsi="Times New Roman" w:cs="Times New Roman"/>
          <w:sz w:val="24"/>
          <w:szCs w:val="24"/>
        </w:rPr>
        <w:t xml:space="preserve">качество обучения: </w:t>
      </w:r>
      <w:r w:rsidRPr="008B66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36,8% </w:t>
      </w:r>
      <w:r w:rsidRPr="008B66FD">
        <w:rPr>
          <w:rFonts w:ascii="Times New Roman" w:eastAsia="Times New Roman" w:hAnsi="Times New Roman" w:cs="Times New Roman"/>
          <w:sz w:val="24"/>
          <w:szCs w:val="24"/>
        </w:rPr>
        <w:t>видно, что низкие показатели качества знаний учащихся (ниже результатов по школе по итогам 2014-2015 учебного года): русский язык – 3,9,10 класс, математика – 6,9,10, английский язык – 3,9,10, химия, история, обществознание -9,10. Самый низкий уровень качества знаний показали учащиеся 9 класса по математике - 10%</w:t>
      </w:r>
    </w:p>
    <w:p w:rsidR="008B66FD" w:rsidRPr="008B66FD" w:rsidRDefault="008B66FD" w:rsidP="008B66FD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66FD"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анализ отметок за итоговый контроль и годовых отметок учащихся показал, показали качество знаний при проведении итогового контроля выше, чем результаты года – 2 класс (русский язык, английский язык), 4 класс (математика, окружающий мир), 5 класс (русский язык, английский язык, математика), 6 класс (история, обществознание, биология), 7 (география) 8 класс (химия), 10 класс (русский язык, математика, история, физика). </w:t>
      </w:r>
      <w:proofErr w:type="gramEnd"/>
    </w:p>
    <w:p w:rsidR="008B66FD" w:rsidRPr="008B66FD" w:rsidRDefault="008B66FD" w:rsidP="008B66F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66FD">
        <w:rPr>
          <w:rFonts w:ascii="Times New Roman" w:eastAsia="Times New Roman" w:hAnsi="Times New Roman" w:cs="Times New Roman"/>
          <w:sz w:val="24"/>
          <w:szCs w:val="24"/>
        </w:rPr>
        <w:t>Показали результаты промежуточной аттестации ниже годовых: 3 класс (английский язык), 6 класс (русский язык, литература, английский язык), 7 класс (русский язык, литература, математика, физика), 8 класс (литература, география),  по остальным предметам учебного плана учащиеся подтвердили свои годовые оценки.</w:t>
      </w:r>
      <w:proofErr w:type="gramEnd"/>
    </w:p>
    <w:p w:rsidR="00E756F2" w:rsidRPr="008B66FD" w:rsidRDefault="00E756F2" w:rsidP="00E756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207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 </w:t>
      </w:r>
      <w:r w:rsidRPr="008B66FD">
        <w:rPr>
          <w:rFonts w:ascii="Times New Roman" w:hAnsi="Times New Roman" w:cs="Times New Roman"/>
          <w:b/>
          <w:sz w:val="24"/>
          <w:szCs w:val="24"/>
        </w:rPr>
        <w:t>Результаты государственной итоговой аттестации.</w:t>
      </w:r>
    </w:p>
    <w:p w:rsidR="00E756F2" w:rsidRPr="008B66FD" w:rsidRDefault="00E756F2" w:rsidP="00E756F2">
      <w:pPr>
        <w:spacing w:after="0"/>
        <w:ind w:right="13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6FD">
        <w:rPr>
          <w:rFonts w:ascii="Times New Roman" w:eastAsia="Times New Roman" w:hAnsi="Times New Roman" w:cs="Times New Roman"/>
          <w:sz w:val="24"/>
          <w:szCs w:val="24"/>
        </w:rPr>
        <w:t>Результаты Единого Государственного Экзамена</w:t>
      </w:r>
      <w:r w:rsidRPr="008B66F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792"/>
        <w:gridCol w:w="3629"/>
        <w:gridCol w:w="1537"/>
        <w:gridCol w:w="1901"/>
        <w:gridCol w:w="2199"/>
      </w:tblGrid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участников ЕГЭ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 от количества выпускников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Доля переступивших минимальное количество баллов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8-100%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  <w:proofErr w:type="gramEnd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62,5%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5-100%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профильный</w:t>
            </w:r>
            <w:proofErr w:type="gramEnd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87,5%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7-100%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обществознание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2-100%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2-100%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62,5%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4-80%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География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1-100%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Химия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2-100%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1-100%</w:t>
            </w:r>
          </w:p>
        </w:tc>
      </w:tr>
    </w:tbl>
    <w:p w:rsidR="008B66FD" w:rsidRPr="008B66FD" w:rsidRDefault="008B66FD" w:rsidP="00E756F2">
      <w:pPr>
        <w:spacing w:after="0"/>
        <w:ind w:right="139" w:firstLine="56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8B66FD" w:rsidRPr="008B66FD" w:rsidRDefault="008B66FD" w:rsidP="008B66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6F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Средний балл  по математике,  русскому языку: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1389"/>
        <w:gridCol w:w="4308"/>
        <w:gridCol w:w="3977"/>
      </w:tblGrid>
      <w:tr w:rsidR="008B66FD" w:rsidRPr="008B66FD" w:rsidTr="008A5331">
        <w:trPr>
          <w:trHeight w:val="67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 по предмету в 2014-2015году в ОУ</w:t>
            </w:r>
          </w:p>
        </w:tc>
      </w:tr>
      <w:tr w:rsidR="008B66FD" w:rsidRPr="008B66FD" w:rsidTr="008A5331">
        <w:trPr>
          <w:trHeight w:val="472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</w:tr>
      <w:tr w:rsidR="008B66FD" w:rsidRPr="008B66FD" w:rsidTr="008A5331">
        <w:trPr>
          <w:trHeight w:val="49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  <w:proofErr w:type="gramEnd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профильный)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tabs>
                <w:tab w:val="left" w:pos="1560"/>
                <w:tab w:val="center" w:pos="18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17     </w:t>
            </w: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54,3</w:t>
            </w:r>
          </w:p>
        </w:tc>
      </w:tr>
    </w:tbl>
    <w:p w:rsidR="008B66FD" w:rsidRPr="008B66FD" w:rsidRDefault="008B66FD" w:rsidP="008B66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B66F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Результаты государственной итоговой аттестации в 9 классе ГИА.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792"/>
        <w:gridCol w:w="2917"/>
        <w:gridCol w:w="1882"/>
        <w:gridCol w:w="1901"/>
        <w:gridCol w:w="2199"/>
      </w:tblGrid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участников итоговой аттестации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 от количества участников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Процент 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сдавших</w:t>
            </w:r>
            <w:proofErr w:type="gramEnd"/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100% </w:t>
            </w:r>
          </w:p>
        </w:tc>
      </w:tr>
      <w:tr w:rsidR="008B66FD" w:rsidRPr="008B66FD" w:rsidTr="008A5331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100%</w:t>
            </w:r>
          </w:p>
        </w:tc>
      </w:tr>
    </w:tbl>
    <w:p w:rsidR="008B66FD" w:rsidRPr="008B66FD" w:rsidRDefault="008B66FD" w:rsidP="008B66FD">
      <w:p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C7136" w:rsidRDefault="00E756F2" w:rsidP="000206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6FD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</w:t>
      </w:r>
      <w:r w:rsidR="00AC7136">
        <w:rPr>
          <w:rFonts w:ascii="Times New Roman" w:hAnsi="Times New Roman" w:cs="Times New Roman"/>
          <w:b/>
          <w:sz w:val="24"/>
          <w:szCs w:val="24"/>
        </w:rPr>
        <w:t>5. Методическая и научно-исследовательская деятельность.</w:t>
      </w:r>
    </w:p>
    <w:p w:rsidR="00AC7136" w:rsidRDefault="00AC7136" w:rsidP="00AC71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0E0C">
        <w:rPr>
          <w:rFonts w:ascii="Times New Roman" w:hAnsi="Times New Roman" w:cs="Times New Roman"/>
          <w:b/>
          <w:sz w:val="24"/>
          <w:szCs w:val="24"/>
        </w:rPr>
        <w:t xml:space="preserve">5.1.Общая характеристика. </w:t>
      </w:r>
    </w:p>
    <w:p w:rsidR="00B50E0C" w:rsidRDefault="00674E37" w:rsidP="00674E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37">
        <w:rPr>
          <w:rFonts w:ascii="Times New Roman" w:hAnsi="Times New Roman" w:cs="Times New Roman"/>
          <w:sz w:val="24"/>
          <w:szCs w:val="24"/>
        </w:rPr>
        <w:t>Модель методической работы представлена четырехуровневой системой.</w:t>
      </w:r>
      <w:r>
        <w:rPr>
          <w:rFonts w:ascii="Times New Roman" w:hAnsi="Times New Roman" w:cs="Times New Roman"/>
          <w:sz w:val="24"/>
          <w:szCs w:val="24"/>
        </w:rPr>
        <w:t xml:space="preserve"> 1-й уровень – индивидуальная методическая работа педагогов (самообразование и рост профессионализма согласно составленному индивидуальному плану профессионального развития);  2-й уровень – временные творческие и проблемные группы (разработка и реализация плана решения какой-либо проблемы); 3-й уровень – методический совет (повышение аналитической культуры учителя, рациональное планирование создания условий для творческого роста педагогов);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4-й уровень – общешкольная научно-методическая работа (серия постоянно действующих обучающих семинаров для педагогов). Такая модель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методической системы  предполагает дифференциацию педагогического коллектива по уровню творчества, мастерства, помогает повысить </w:t>
      </w:r>
      <w:r w:rsidR="00BE4F80">
        <w:rPr>
          <w:rFonts w:ascii="Times New Roman" w:hAnsi="Times New Roman" w:cs="Times New Roman"/>
          <w:sz w:val="24"/>
          <w:szCs w:val="24"/>
        </w:rPr>
        <w:t>у учителей психологическую, теоретическую</w:t>
      </w:r>
      <w:r w:rsidR="00C42E78">
        <w:rPr>
          <w:rFonts w:ascii="Times New Roman" w:hAnsi="Times New Roman" w:cs="Times New Roman"/>
          <w:sz w:val="24"/>
          <w:szCs w:val="24"/>
        </w:rPr>
        <w:t xml:space="preserve"> и  практическую готовность к повышению уровня профессионального развития.</w:t>
      </w:r>
    </w:p>
    <w:p w:rsidR="00C42E78" w:rsidRPr="00C42E78" w:rsidRDefault="00C42E78" w:rsidP="00674E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Ежегодно составляется план методической работы школы по следующим направлениям: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методических объединений, проблемных групп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едагогические советы и методические семинары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методического совета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овышение педагогического мастерства учителей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с молодыми специалистами, вновь прибывшими учителями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 xml:space="preserve">етодическая помощь учителям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 xml:space="preserve"> предметникам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0E0C" w:rsidRPr="00C42E78" w:rsidRDefault="00C42E78" w:rsidP="00C42E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методической работы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: обновление методической работы школы, которая будет способствовать  повышению уровня профессионального мастерства педагогов и повышению качества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42E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23406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целом, реализация плана методической работы в 201</w:t>
      </w:r>
      <w:r w:rsidR="00E5520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123406">
        <w:rPr>
          <w:rFonts w:ascii="Times New Roman" w:eastAsia="Times New Roman" w:hAnsi="Times New Roman" w:cs="Times New Roman"/>
          <w:color w:val="000000"/>
          <w:sz w:val="24"/>
          <w:szCs w:val="24"/>
        </w:rPr>
        <w:t>-201</w:t>
      </w:r>
      <w:r w:rsidR="00E5520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23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учебном году находится на удовлетворительном уровне.</w:t>
      </w:r>
    </w:p>
    <w:p w:rsidR="00C42E78" w:rsidRPr="00674E37" w:rsidRDefault="00C42E78" w:rsidP="00C42E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5B1F" w:rsidRDefault="002F5B1F" w:rsidP="00C42E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E0C">
        <w:rPr>
          <w:rFonts w:ascii="Times New Roman" w:hAnsi="Times New Roman" w:cs="Times New Roman"/>
          <w:b/>
          <w:sz w:val="24"/>
          <w:szCs w:val="24"/>
        </w:rPr>
        <w:t xml:space="preserve">5.2. Аналитический отчет об участии образовательной организации в профессионально ориентированных конкурсах, семинарах, выставках и т.п. </w:t>
      </w:r>
    </w:p>
    <w:p w:rsidR="00C42E78" w:rsidRPr="00C42E78" w:rsidRDefault="00C42E78" w:rsidP="00C42E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E552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E552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школа не принимала участия </w:t>
      </w:r>
      <w:r w:rsidRPr="00C42E78">
        <w:rPr>
          <w:rFonts w:ascii="Times New Roman" w:hAnsi="Times New Roman" w:cs="Times New Roman"/>
          <w:sz w:val="24"/>
          <w:szCs w:val="24"/>
        </w:rPr>
        <w:t>в профессионально ориентированных конкурсах, семинарах, выставках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E552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</w:p>
    <w:p w:rsidR="002F5B1F" w:rsidRDefault="002F5B1F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B1F" w:rsidRDefault="002F5B1F" w:rsidP="002F5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Воспитательная система </w:t>
      </w:r>
      <w:r w:rsidRPr="002F5B1F">
        <w:rPr>
          <w:rFonts w:ascii="Times New Roman" w:hAnsi="Times New Roman" w:cs="Times New Roman"/>
          <w:b/>
          <w:sz w:val="24"/>
          <w:szCs w:val="24"/>
        </w:rPr>
        <w:t>образовательного учреждения</w:t>
      </w:r>
    </w:p>
    <w:p w:rsidR="002F5B1F" w:rsidRPr="002F5B1F" w:rsidRDefault="002F5B1F" w:rsidP="002F5B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B1F">
        <w:rPr>
          <w:rFonts w:ascii="Times New Roman" w:eastAsia="Times New Roman" w:hAnsi="Times New Roman" w:cs="Times New Roman"/>
          <w:sz w:val="24"/>
          <w:szCs w:val="24"/>
        </w:rPr>
        <w:t>В 201</w:t>
      </w:r>
      <w:r w:rsidR="00E5520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5520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уч. году по итогам анализа воспитательной работы за предыдущий год была поставлена следующая </w:t>
      </w:r>
      <w:r w:rsidRPr="002F5B1F"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усовершенствовать систему воспитательной работы школы с учетом реализации новой Программы развития 2012-2015 года и Перспективного проекта развития на основе национальной образовательной инициативы «Наша новая школа». </w:t>
      </w:r>
      <w:r>
        <w:rPr>
          <w:rFonts w:ascii="Times New Roman" w:hAnsi="Times New Roman" w:cs="Times New Roman"/>
          <w:sz w:val="24"/>
          <w:szCs w:val="24"/>
        </w:rPr>
        <w:t xml:space="preserve"> Для достижения этой цели определены з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адачи: 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создание условий для формирования классных коллективов;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организация социального партнерства школы с семьями учащихся;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организация методической работы, направленной на повышение профессиональной квалификации педагогов в сфере воспитания;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совершенствовать работу по организации школьного самоуправления;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продолжить и расширить работу по изучению личности учащихся;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реализация воспитательного потенциала познавательной деятельности на уроке.</w:t>
      </w:r>
    </w:p>
    <w:p w:rsidR="002F5B1F" w:rsidRDefault="002F5B1F" w:rsidP="002F5B1F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5B1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Для решения задач воспитательной работы был смоделирован план – сетка, который  включает в себя организацию ежемесячной деятельности по 10 направлениям (формирование положительных привычек и нравственно-правовое воспитание, художественно-эстетическое воспитание, работа ДОД, </w:t>
      </w:r>
      <w:proofErr w:type="spellStart"/>
      <w:r w:rsidRPr="002F5B1F">
        <w:rPr>
          <w:rFonts w:ascii="Times New Roman" w:eastAsia="Times New Roman" w:hAnsi="Times New Roman" w:cs="Times New Roman"/>
          <w:sz w:val="24"/>
          <w:szCs w:val="24"/>
        </w:rPr>
        <w:t>соуправление</w:t>
      </w:r>
      <w:proofErr w:type="spellEnd"/>
      <w:r w:rsidRPr="002F5B1F">
        <w:rPr>
          <w:rFonts w:ascii="Times New Roman" w:eastAsia="Times New Roman" w:hAnsi="Times New Roman" w:cs="Times New Roman"/>
          <w:sz w:val="24"/>
          <w:szCs w:val="24"/>
        </w:rPr>
        <w:t>, гражданско-патриотическое воспитание, спортивно-оздоровительная работа, работа с родителями и взаимодействие с Социумом, работа с кадрами). На основании данного плана организована деятельность школы и классных коллективов с учетом возрастных, физических, интеллектуальных возможностей обучающихся и их интересов.</w:t>
      </w:r>
      <w:r w:rsidRPr="002F5B1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F5B1F" w:rsidRPr="002F5B1F" w:rsidRDefault="002F5B1F" w:rsidP="009C32B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5B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Результативность воспитательной системы образовательной организации.</w:t>
      </w:r>
    </w:p>
    <w:p w:rsidR="002F5B1F" w:rsidRDefault="002F5B1F" w:rsidP="009C32B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5B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7.1. </w:t>
      </w:r>
      <w:r w:rsidR="009E02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рофилактическая работа по предупреждению асоциального поведения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</w:p>
    <w:p w:rsidR="00E55207" w:rsidRPr="00E55207" w:rsidRDefault="00E55207" w:rsidP="00E5520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5207">
        <w:rPr>
          <w:rFonts w:ascii="Times New Roman" w:hAnsi="Times New Roman" w:cs="Times New Roman"/>
          <w:sz w:val="24"/>
          <w:szCs w:val="24"/>
        </w:rPr>
        <w:t>На базе школы уже не первый год работает  социально - профилактическая служба (СПС). Одной из основных задач СПС  является организация работы по предупреждению правонарушений и преступлений, укреплению дисциплины среди учащихся по месту учебы. СПС работает в тесном сотрудничестве  с членами администрации сельского совета, родительским комитетом и классными руководителями. Совместно с классным руководителем организовано посещение семей «трудных» подростков и семей, оказавшихся в социальн</w:t>
      </w:r>
      <w:proofErr w:type="gramStart"/>
      <w:r w:rsidRPr="00E5520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55207">
        <w:rPr>
          <w:rFonts w:ascii="Times New Roman" w:hAnsi="Times New Roman" w:cs="Times New Roman"/>
          <w:sz w:val="24"/>
          <w:szCs w:val="24"/>
        </w:rPr>
        <w:t xml:space="preserve"> опасном положении. </w:t>
      </w:r>
    </w:p>
    <w:p w:rsidR="00E55207" w:rsidRPr="00E55207" w:rsidRDefault="00E55207" w:rsidP="00E55207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E55207">
        <w:rPr>
          <w:rFonts w:ascii="Times New Roman" w:hAnsi="Times New Roman" w:cs="Times New Roman"/>
          <w:sz w:val="24"/>
          <w:szCs w:val="24"/>
        </w:rPr>
        <w:t xml:space="preserve">С января 2015 года в школе начали работу социальный педагог и педагог-психолог, которые участвуют в организации учебного процесса и оказывают социально-психологическую поддержку участников образовательного процесса. </w:t>
      </w:r>
      <w:proofErr w:type="gramEnd"/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направления профилактической работы в МОУ «Зотинская СОШ»: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осуществление патроната неблагополучных семей, имеющих несовершеннолетних детей в возрасте до 18 лет;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-выявление и устранение коренных причин и условий </w:t>
      </w:r>
      <w:proofErr w:type="spellStart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девиантного</w:t>
      </w:r>
      <w:proofErr w:type="spellEnd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поведения несовершеннолетних;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-содействие в устранении конфликтных ситуаций в семье;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-помощь семьям в устройстве детей в летние оздоровительные </w:t>
      </w:r>
      <w:proofErr w:type="spellStart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учереждения</w:t>
      </w:r>
      <w:proofErr w:type="spellEnd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края и за его пределами;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 оказание медико – психолого – педагогической  помощи семьям;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 привлечение общественности к работе с семьями «группы риска».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Главное в профилактической деятельности всего педагогического коллектива: взаимодействие с  ближайшим окружением школьника и, в первую очередь, с его семьей. Педагоги стремятся своевременно выявлять и по возможности устранять причину негативных явлений в поведении школьников и их родителей. 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начале года классными руководителями подробно изучается личность каждого учащегося и его семьи, заполняется диагностическая карта класса. Представление на учащихся  рассматривается на заседании Социально – профилактической службы, где формируются списки учащихся, принимается решение о простановке и снятии с ВШУ,  при необходимости оформляется индивидуальная карта сопровождения ребенка. Обучающиеся и их семьи на учете КДН и ЗП и ПДН в данном учебном году отсутствуют. Школа активно участвует в организации и  проведении профилактических мероприятий с семьями. </w:t>
      </w:r>
    </w:p>
    <w:p w:rsidR="00E55207" w:rsidRP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55207">
        <w:rPr>
          <w:rFonts w:ascii="Times New Roman" w:eastAsia="Times New Roman" w:hAnsi="Times New Roman"/>
          <w:b/>
          <w:color w:val="000000"/>
          <w:sz w:val="24"/>
          <w:szCs w:val="24"/>
        </w:rPr>
        <w:t>Статистические данные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250982">
        <w:rPr>
          <w:rFonts w:ascii="Times New Roman" w:eastAsia="Times New Roman" w:hAnsi="Times New Roman"/>
          <w:i/>
          <w:color w:val="000000"/>
          <w:sz w:val="24"/>
          <w:szCs w:val="24"/>
        </w:rPr>
        <w:t>Количество уч-ся в школе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начало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62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61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Из них кол-во учащихся из неблагополучных семей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- 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на начало года –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5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человек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Количество уч-ся, сост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оящих на внутришкольном учете</w:t>
      </w: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начало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  - </w:t>
      </w:r>
      <w:r>
        <w:rPr>
          <w:rFonts w:ascii="Times New Roman" w:eastAsia="Times New Roman" w:hAnsi="Times New Roman"/>
          <w:color w:val="000000"/>
          <w:sz w:val="24"/>
          <w:szCs w:val="24"/>
        </w:rPr>
        <w:t>5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Детей «группы риска»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 - </w:t>
      </w:r>
      <w:r>
        <w:rPr>
          <w:rFonts w:ascii="Times New Roman" w:eastAsia="Times New Roman" w:hAnsi="Times New Roman"/>
          <w:color w:val="000000"/>
          <w:sz w:val="24"/>
          <w:szCs w:val="24"/>
        </w:rPr>
        <w:t>18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88367A">
        <w:rPr>
          <w:rFonts w:ascii="Times New Roman" w:eastAsia="Times New Roman" w:hAnsi="Times New Roman"/>
          <w:i/>
          <w:color w:val="000000"/>
        </w:rPr>
        <w:t>Детей «трудной жизненной ситуации»</w:t>
      </w:r>
      <w:r>
        <w:rPr>
          <w:rFonts w:ascii="Times New Roman" w:eastAsia="Times New Roman" w:hAnsi="Times New Roman"/>
          <w:color w:val="000000"/>
        </w:rPr>
        <w:t xml:space="preserve"> - 6 учащихся</w:t>
      </w:r>
    </w:p>
    <w:p w:rsidR="00E55207" w:rsidRPr="0088367A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i/>
          <w:color w:val="000000"/>
        </w:rPr>
        <w:t xml:space="preserve">Детей СОП </w:t>
      </w:r>
      <w:r>
        <w:rPr>
          <w:rFonts w:ascii="Times New Roman" w:eastAsia="Times New Roman" w:hAnsi="Times New Roman"/>
          <w:color w:val="000000"/>
        </w:rPr>
        <w:t>– 4 ученика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уч-ся, состоящих на учете в КДН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на начало года - </w:t>
      </w:r>
      <w:r>
        <w:rPr>
          <w:rFonts w:ascii="Times New Roman" w:eastAsia="Times New Roman" w:hAnsi="Times New Roman"/>
          <w:color w:val="000000"/>
          <w:sz w:val="24"/>
          <w:szCs w:val="24"/>
        </w:rPr>
        <w:t>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уч-ся, состоящих на учете в ПДН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начало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уч-ся, совершивших преступления в этом учебном году: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С 14 - 15 лет - 0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С 16 – 17 лет – 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Кол-во правонарушений в этом учебном году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Кол-во преступлений в учебном году – 0 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Кол-во Советов профилактики за учебный год - 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Кол-во учащихся, прошедших через Совет профи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лактики в этом учебном году – 5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Количество рейдов по семьям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9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Количество индивидуальных консультаций и бесед с детьми/ родителями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28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8</w:t>
      </w:r>
    </w:p>
    <w:p w:rsid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бесед проведенных с участием участковых инспе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кторов – 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бесед проведенных с участием врачей – спе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циалистов – 1</w:t>
      </w:r>
    </w:p>
    <w:p w:rsidR="00E55207" w:rsidRDefault="00E55207" w:rsidP="00E552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5207">
        <w:rPr>
          <w:rFonts w:ascii="Times New Roman" w:hAnsi="Times New Roman" w:cs="Times New Roman"/>
          <w:sz w:val="24"/>
          <w:szCs w:val="24"/>
        </w:rPr>
        <w:t xml:space="preserve">В этом учебном году организованно сотрудничество пунктом полиции №2 ОМВД России по Туруханскому району, с инспектором по делам несовершеннолетним, это позволило полноценно и своевременно  организовать необходимую профилактическую разъяснительную работу с семьями и учащимися. </w:t>
      </w:r>
    </w:p>
    <w:p w:rsidR="009E028F" w:rsidRDefault="009E028F" w:rsidP="00E552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28F">
        <w:rPr>
          <w:rFonts w:ascii="Times New Roman" w:hAnsi="Times New Roman" w:cs="Times New Roman"/>
          <w:b/>
          <w:sz w:val="24"/>
          <w:szCs w:val="24"/>
        </w:rPr>
        <w:t xml:space="preserve">7.2. </w:t>
      </w:r>
      <w:r>
        <w:rPr>
          <w:rFonts w:ascii="Times New Roman" w:hAnsi="Times New Roman" w:cs="Times New Roman"/>
          <w:b/>
          <w:sz w:val="24"/>
          <w:szCs w:val="24"/>
        </w:rPr>
        <w:t>Охват учащихся дополнительным образованием.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детей представлено  кружками, которые работают по направлениям: 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64C1">
        <w:rPr>
          <w:rFonts w:ascii="Times New Roman" w:hAnsi="Times New Roman" w:cs="Times New Roman"/>
          <w:sz w:val="24"/>
          <w:szCs w:val="24"/>
        </w:rPr>
        <w:t>художественно – эстетическое;  спортивное; военно-патриотическое («Родничок», студия танца «Вдохновение», «Спортивные игры», «Северное  многоборье», «Лыжная подготовка», «Растим патриотов своей страны»).</w:t>
      </w:r>
      <w:proofErr w:type="gramEnd"/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Система дополнительного образования представлена 3 секциями, организованными на базе школы, и 3 студиями  от ДО «Аист» (п. Туруханск) – студия  декоративно-прикладного творчества «Родничок»,  танцевальная студия «Вдохновение» и патриотический клуб «Растим патриотов своей страны». Работа военно-патриотического клуба «Растим патриотов своей страны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»б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>ыла организованна в следующих направлениях: строевая подготовка, огневая подготовка, основы безопасности жизни в экстремальных условиях, социальное сопровождение людей пожилого возраста, социально значимые акции, творческое дело и др.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Деятельность творческой студии «Родничок» направлена на изготовление изделий ДПИ, проведение традиционных праздников народного календаря. Обучающиеся активно участвовали в конкурсах и олимпиадах различного уровня, занимали призовые места. </w:t>
      </w:r>
      <w:r w:rsidRPr="00FC64C1">
        <w:rPr>
          <w:rFonts w:ascii="Times New Roman" w:hAnsi="Times New Roman" w:cs="Times New Roman"/>
          <w:sz w:val="24"/>
          <w:szCs w:val="24"/>
        </w:rPr>
        <w:lastRenderedPageBreak/>
        <w:t>Участвовали в районных выставках ДПИ, организовывали выставки детских работ в школе.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Танцевальная студия «Вдохновение»  активно участвует концертах организованных в школе и в СДК с. Зотино. 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Работу дополнительного образования в 2014-2015 уч. году можно считать удовлетворительной, программы 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 xml:space="preserve"> реализованы полностью. 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4C1">
        <w:rPr>
          <w:rFonts w:ascii="Times New Roman" w:hAnsi="Times New Roman" w:cs="Times New Roman"/>
          <w:b/>
          <w:sz w:val="24"/>
          <w:szCs w:val="24"/>
        </w:rPr>
        <w:t>Организация спортивно – оздоровительной работы в рамках деятельности физкультурно - спортивный клуб «Северный Юг».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FC64C1">
        <w:rPr>
          <w:rFonts w:ascii="Times New Roman" w:hAnsi="Times New Roman" w:cs="Times New Roman"/>
          <w:sz w:val="24"/>
          <w:szCs w:val="24"/>
        </w:rPr>
        <w:tab/>
        <w:t>создание условий для развития всех видов и форм спортивно-оздоровительной деятельности обучающихся.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64C1">
        <w:rPr>
          <w:rFonts w:ascii="Times New Roman" w:hAnsi="Times New Roman" w:cs="Times New Roman"/>
          <w:sz w:val="24"/>
          <w:szCs w:val="24"/>
        </w:rPr>
        <w:t>Основной задачей создания  клуба является: укрепление здоровья детей обучающихся в школе, воспитание у них сознательного отношения к культуре здорового образа жизни, организация досуга через вовлечение  учащихся в занятие спортом, повышение компетентности по здоровьесберегающим технологиям у педагогов, организация аналитической работы по здоровьесбережению и мониторинг участия учащихся в конкурсных соревнованиях и работы педагогов.</w:t>
      </w:r>
      <w:proofErr w:type="gramEnd"/>
    </w:p>
    <w:p w:rsidR="00FC64C1" w:rsidRPr="00FC64C1" w:rsidRDefault="00FC64C1" w:rsidP="00FC64C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 Работа физкультурно-спортивного клуба была организованна по следующим направлениям:  лыжная подготовка, северное многоборье, веселые старты, спортивные игры (пионербол, баскетбол, волейбол, футбол).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В соответствии с программой были определены основные формы организации физкультурно–оздоровительной деятельности: цикл классных часов формирования ЗОЖ, профилактические мероприятия, дни здоровья, встречи с медицинскими работниками,  спортивные праздники, спартакиады, соревнования, конкурсы и т. д.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Наиболее яркие мероприятия: «День здоровья» («Веселые старты» для начальных классов; «Полоса препятствий для среднего и старшего звена)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>портивный конкурс «Супер-мама», конкурс песни и строя, туристический поход «Вместе весело шагать…».  Спортивные секции рассчитаны в основном на учащихся средней и старшей школы, для младшего звена организован кружок «Спортивные игры». В этом году активно работали секции «Северное многоборье», «Лыжная подготовка».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Проведены  различные соревнования по  пионерболу, баскетболу, настольному теннису, шахматам, школьная спортивная лига (ШСЛ) и президентские состязания, в которые включены так же: «Веселые старты» 1 – 4 кл., пионербол 5 – 7 кл., баскетбол 5 – 11 кл., настольный теннис 5 – 11 кл., шахматы 5 – 11 кл., северное многоборье 2 – 11 кл. (тройной прыжок, бег с палкой 3;2;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 xml:space="preserve">1 км, метание маута, метание топора, прыжки через нарты), спортивное многоборье (1000 м., поднимание туловища, прыжок с места, вис на перекладине, наклоны туловища вперед, сгибание и разгибание рук), турнир «Юность Красноярья»  2 – 11 кл., проводилось так же соревнование по волейболу «Кубок поселка» между учениками, учителями и сельской молодежью. </w:t>
      </w:r>
      <w:proofErr w:type="gramEnd"/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Различные акции и конкурсы, направленные на мотивацию к здоровому  образу  жизни.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  К 70-ой годовщине Победы в Великой Отечественной войне проводился оздоровительный забег учащихся и жителей поселка совместно с Молодежным центром пос. Зотино.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Проведенное анкетирование старшеклассников о здоровом образе жизни показало, что 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 xml:space="preserve"> созданном ФСК «Северный Юг» у учащихся  стало более осознанное отношение к культуре ЗОЖ, с 1 по 4 класс активно занимаются спортом 89 % от общего числа обучающихся, с 5 по 11 класс 94 % от общего числа обучающихся. Ввиду такого показателя можно сделать вывод, что  условия, созданные  ФСК, положительно влияют на развитие всех видов и форм спортивно-оздоровительной деятельности обучающихся.</w:t>
      </w:r>
    </w:p>
    <w:p w:rsidR="00FC64C1" w:rsidRDefault="00FC64C1" w:rsidP="00FC64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28F" w:rsidRDefault="009E028F" w:rsidP="009E028F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E02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Участие обучающихс</w:t>
      </w:r>
      <w:r w:rsidR="00FC64C1">
        <w:rPr>
          <w:rFonts w:ascii="Times New Roman" w:hAnsi="Times New Roman" w:cs="Times New Roman"/>
          <w:b/>
          <w:sz w:val="24"/>
          <w:szCs w:val="24"/>
        </w:rPr>
        <w:t>я в творческих конкурсах за 2014-2015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  <w:proofErr w:type="gramEnd"/>
    </w:p>
    <w:p w:rsidR="009E028F" w:rsidRPr="00B50E0C" w:rsidRDefault="00FC64C1" w:rsidP="009E028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2014-2015</w:t>
      </w:r>
      <w:r w:rsidR="00B50E0C" w:rsidRPr="00B50E0C">
        <w:rPr>
          <w:rFonts w:ascii="Times New Roman" w:hAnsi="Times New Roman" w:cs="Times New Roman"/>
          <w:sz w:val="24"/>
          <w:szCs w:val="24"/>
        </w:rPr>
        <w:t xml:space="preserve"> учебном году в творческих конкурсах приняли участие 90% учащихся школы.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5933"/>
        <w:gridCol w:w="2991"/>
      </w:tblGrid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Название. Уровень.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Международный блицтурнир:  «Считай, узнай, решай»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3 участника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Международный блицтурнир:  «По стопам Эйнштейна» (физика)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3 участника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«Викторина для учащихся 7-9 класса « Ах, этот волшебный Новый год»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5 участников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«Альбус – 2015»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13 участников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Всероссийский  конкурс «Олимпус – 2015»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18 участников</w:t>
            </w:r>
          </w:p>
        </w:tc>
      </w:tr>
      <w:tr w:rsidR="00BA0079" w:rsidRPr="00BA0079" w:rsidTr="00FD4F50">
        <w:trPr>
          <w:trHeight w:val="341"/>
        </w:trPr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Международный  конкурс « Видео-урок»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22 участника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 Мультитест»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19 участников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Олимпиады проекта «Инфоурок»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24 участника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Конкурс графического рисунка «Защитник Отечества»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8 участников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школьников (школьный уровень)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39 участников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школьников (Районный  уровень)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17 участников</w:t>
            </w:r>
          </w:p>
        </w:tc>
      </w:tr>
      <w:tr w:rsidR="00BA0079" w:rsidRPr="00BA0079" w:rsidTr="00FD4F50">
        <w:tc>
          <w:tcPr>
            <w:tcW w:w="698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25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Научные работы учащихся</w:t>
            </w:r>
          </w:p>
        </w:tc>
        <w:tc>
          <w:tcPr>
            <w:tcW w:w="3109" w:type="dxa"/>
            <w:shd w:val="clear" w:color="auto" w:fill="auto"/>
          </w:tcPr>
          <w:p w:rsidR="00BA0079" w:rsidRPr="00BA0079" w:rsidRDefault="00BA0079" w:rsidP="00BA0079">
            <w:pPr>
              <w:spacing w:after="0"/>
              <w:ind w:firstLine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079">
              <w:rPr>
                <w:rFonts w:ascii="Times New Roman" w:hAnsi="Times New Roman" w:cs="Times New Roman"/>
                <w:sz w:val="24"/>
                <w:szCs w:val="24"/>
              </w:rPr>
              <w:t>12 работ</w:t>
            </w:r>
          </w:p>
        </w:tc>
      </w:tr>
    </w:tbl>
    <w:p w:rsidR="00B50E0C" w:rsidRPr="00BA0079" w:rsidRDefault="00B50E0C" w:rsidP="00BA00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028F" w:rsidRPr="00666249" w:rsidRDefault="00BD713C" w:rsidP="00BA0079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66249">
        <w:rPr>
          <w:rFonts w:ascii="Times New Roman" w:hAnsi="Times New Roman" w:cs="Times New Roman"/>
          <w:b/>
          <w:sz w:val="24"/>
          <w:szCs w:val="24"/>
        </w:rPr>
        <w:t>8. Организация профориентационной работы в образовательной организации.</w:t>
      </w:r>
    </w:p>
    <w:p w:rsidR="00BD713C" w:rsidRPr="009C32B5" w:rsidRDefault="009C32B5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2B5">
        <w:rPr>
          <w:rFonts w:ascii="Times New Roman" w:hAnsi="Times New Roman" w:cs="Times New Roman"/>
          <w:sz w:val="24"/>
          <w:szCs w:val="24"/>
        </w:rPr>
        <w:t xml:space="preserve">Профориентационная работа в школе ведется по нескольким направлениям: 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профессиональное информирование, профориентационное индивидуальное консультирование, реализация элективных курсов и факультативов профориентационной направленности через экскурсии  на предприятия, игровые формы, профессиональные пробы, творческие конкурсы профессиональной направленности, классные часы, беседы, лекции, проектная деятельность. Проблемы, возникающие в ходе реализации профориентационной деятельности: </w:t>
      </w:r>
      <w:r w:rsidR="000E3E20">
        <w:rPr>
          <w:rFonts w:ascii="Times New Roman" w:hAnsi="Times New Roman" w:cs="Times New Roman"/>
          <w:sz w:val="24"/>
          <w:szCs w:val="24"/>
        </w:rPr>
        <w:t>невысокая численность учащихся, отдаленность от краевого и районного центров, на территории поселка мало предприятий, отсутствие перспективных рабочих мест в поселке.</w:t>
      </w:r>
    </w:p>
    <w:p w:rsidR="009C32B5" w:rsidRDefault="009C32B5" w:rsidP="000E3E2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713C" w:rsidRPr="00DD1664" w:rsidRDefault="00BD713C" w:rsidP="00DD1664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D713C">
        <w:rPr>
          <w:rFonts w:ascii="Times New Roman" w:hAnsi="Times New Roman" w:cs="Times New Roman"/>
          <w:b/>
          <w:sz w:val="24"/>
          <w:szCs w:val="24"/>
        </w:rPr>
        <w:t>9. Организация работы образовательной организации в области сбережения здоровья.</w:t>
      </w:r>
    </w:p>
    <w:p w:rsidR="00DD1664" w:rsidRDefault="00BD713C" w:rsidP="00DD1664">
      <w:pPr>
        <w:pStyle w:val="Standard"/>
        <w:ind w:firstLine="708"/>
        <w:jc w:val="both"/>
        <w:rPr>
          <w:rFonts w:ascii="Times New Roman" w:hAnsi="Times New Roman" w:cs="Times New Roman"/>
          <w:lang w:val="ru-RU"/>
        </w:rPr>
      </w:pPr>
      <w:r w:rsidRPr="00DD1664">
        <w:rPr>
          <w:rFonts w:ascii="Times New Roman" w:hAnsi="Times New Roman" w:cs="Times New Roman"/>
          <w:b/>
        </w:rPr>
        <w:t>9.1. Основы работы образовательной организации по сохранению физического и психологического здоровья обучающихся.</w:t>
      </w:r>
      <w:r w:rsidR="00DD1664" w:rsidRPr="00DD1664">
        <w:rPr>
          <w:rFonts w:ascii="Times New Roman" w:hAnsi="Times New Roman" w:cs="Times New Roman"/>
        </w:rPr>
        <w:t xml:space="preserve"> </w:t>
      </w:r>
    </w:p>
    <w:p w:rsidR="00DD1664" w:rsidRPr="00BD713C" w:rsidRDefault="00DD1664" w:rsidP="00DD1664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BD713C">
        <w:rPr>
          <w:rFonts w:ascii="Times New Roman" w:hAnsi="Times New Roman" w:cs="Times New Roman"/>
        </w:rPr>
        <w:t>Медицинское обслуживание осуществляется сельской амбулаторией</w:t>
      </w:r>
      <w:r w:rsidRPr="00BD713C">
        <w:rPr>
          <w:rFonts w:ascii="Times New Roman" w:hAnsi="Times New Roman" w:cs="Times New Roman"/>
          <w:lang w:val="ru-RU"/>
        </w:rPr>
        <w:t xml:space="preserve"> в соответствии с договором.</w:t>
      </w:r>
      <w:r w:rsidRPr="00BD713C">
        <w:rPr>
          <w:rFonts w:ascii="Times New Roman" w:hAnsi="Times New Roman" w:cs="Times New Roman"/>
        </w:rPr>
        <w:t xml:space="preserve"> В школе </w:t>
      </w:r>
      <w:r w:rsidRPr="00BD713C">
        <w:rPr>
          <w:rFonts w:ascii="Times New Roman" w:hAnsi="Times New Roman" w:cs="Times New Roman"/>
          <w:lang w:val="ru-RU"/>
        </w:rPr>
        <w:t>оборудован</w:t>
      </w:r>
      <w:r w:rsidRPr="00BD713C">
        <w:rPr>
          <w:rFonts w:ascii="Times New Roman" w:hAnsi="Times New Roman" w:cs="Times New Roman"/>
        </w:rPr>
        <w:t xml:space="preserve"> медицинский кабинет</w:t>
      </w:r>
      <w:r w:rsidRPr="00BD713C">
        <w:rPr>
          <w:rFonts w:ascii="Times New Roman" w:hAnsi="Times New Roman" w:cs="Times New Roman"/>
          <w:lang w:val="ru-RU"/>
        </w:rPr>
        <w:t>,</w:t>
      </w:r>
      <w:r w:rsidRPr="00BD713C">
        <w:rPr>
          <w:rFonts w:ascii="Times New Roman" w:hAnsi="Times New Roman" w:cs="Times New Roman"/>
        </w:rPr>
        <w:t xml:space="preserve"> оснащен</w:t>
      </w:r>
      <w:r w:rsidRPr="00BD713C">
        <w:rPr>
          <w:rFonts w:ascii="Times New Roman" w:hAnsi="Times New Roman" w:cs="Times New Roman"/>
          <w:lang w:val="ru-RU"/>
        </w:rPr>
        <w:t>ный</w:t>
      </w:r>
      <w:r w:rsidRPr="00BD713C">
        <w:rPr>
          <w:rFonts w:ascii="Times New Roman" w:hAnsi="Times New Roman" w:cs="Times New Roman"/>
        </w:rPr>
        <w:t xml:space="preserve"> мебель</w:t>
      </w:r>
      <w:r w:rsidRPr="00BD713C">
        <w:rPr>
          <w:rFonts w:ascii="Times New Roman" w:hAnsi="Times New Roman" w:cs="Times New Roman"/>
          <w:lang w:val="ru-RU"/>
        </w:rPr>
        <w:t>ю</w:t>
      </w:r>
      <w:r w:rsidRPr="00BD713C">
        <w:rPr>
          <w:rFonts w:ascii="Times New Roman" w:hAnsi="Times New Roman" w:cs="Times New Roman"/>
        </w:rPr>
        <w:t>, необходимы</w:t>
      </w:r>
      <w:r w:rsidRPr="00BD713C">
        <w:rPr>
          <w:rFonts w:ascii="Times New Roman" w:hAnsi="Times New Roman" w:cs="Times New Roman"/>
          <w:lang w:val="ru-RU"/>
        </w:rPr>
        <w:t xml:space="preserve">м </w:t>
      </w:r>
      <w:r w:rsidRPr="00BD713C">
        <w:rPr>
          <w:rFonts w:ascii="Times New Roman" w:hAnsi="Times New Roman" w:cs="Times New Roman"/>
        </w:rPr>
        <w:t xml:space="preserve"> медицински</w:t>
      </w:r>
      <w:r w:rsidRPr="00BD713C">
        <w:rPr>
          <w:rFonts w:ascii="Times New Roman" w:hAnsi="Times New Roman" w:cs="Times New Roman"/>
          <w:lang w:val="ru-RU"/>
        </w:rPr>
        <w:t>м</w:t>
      </w:r>
      <w:r w:rsidRPr="00BD713C">
        <w:rPr>
          <w:rFonts w:ascii="Times New Roman" w:hAnsi="Times New Roman" w:cs="Times New Roman"/>
        </w:rPr>
        <w:t xml:space="preserve"> инструментари</w:t>
      </w:r>
      <w:r w:rsidRPr="00BD713C">
        <w:rPr>
          <w:rFonts w:ascii="Times New Roman" w:hAnsi="Times New Roman" w:cs="Times New Roman"/>
          <w:lang w:val="ru-RU"/>
        </w:rPr>
        <w:t>ем</w:t>
      </w:r>
      <w:r w:rsidRPr="00BD713C">
        <w:rPr>
          <w:rFonts w:ascii="Times New Roman" w:hAnsi="Times New Roman" w:cs="Times New Roman"/>
        </w:rPr>
        <w:t xml:space="preserve"> для оказания первой медицинской</w:t>
      </w:r>
      <w:r>
        <w:rPr>
          <w:rFonts w:ascii="Times New Roman" w:hAnsi="Times New Roman" w:cs="Times New Roman"/>
        </w:rPr>
        <w:t xml:space="preserve"> доврачебной помощи, специаль</w:t>
      </w:r>
      <w:r>
        <w:rPr>
          <w:rFonts w:ascii="Times New Roman" w:hAnsi="Times New Roman" w:cs="Times New Roman"/>
          <w:lang w:val="ru-RU"/>
        </w:rPr>
        <w:t xml:space="preserve">ным </w:t>
      </w:r>
      <w:r w:rsidRPr="00BD713C">
        <w:rPr>
          <w:rFonts w:ascii="Times New Roman" w:hAnsi="Times New Roman" w:cs="Times New Roman"/>
        </w:rPr>
        <w:t xml:space="preserve"> оборудование</w:t>
      </w:r>
      <w:r w:rsidRPr="00BD713C">
        <w:rPr>
          <w:rFonts w:ascii="Times New Roman" w:hAnsi="Times New Roman" w:cs="Times New Roman"/>
          <w:lang w:val="ru-RU"/>
        </w:rPr>
        <w:t>м</w:t>
      </w:r>
      <w:r w:rsidRPr="00BD713C">
        <w:rPr>
          <w:rFonts w:ascii="Times New Roman" w:hAnsi="Times New Roman" w:cs="Times New Roman"/>
        </w:rPr>
        <w:t xml:space="preserve"> для проведения ежегодного медицинского осмотра учащихся – таблицы для определения остроты зрения, а также определение цветового зрения, приборы для определения: роста, веса, жизненно объема легких.</w:t>
      </w:r>
    </w:p>
    <w:p w:rsidR="00DD1664" w:rsidRPr="00BD713C" w:rsidRDefault="00DD1664" w:rsidP="00DD1664">
      <w:pPr>
        <w:pStyle w:val="Standard"/>
        <w:jc w:val="both"/>
        <w:rPr>
          <w:rFonts w:ascii="Times New Roman" w:hAnsi="Times New Roman" w:cs="Times New Roman"/>
        </w:rPr>
      </w:pPr>
      <w:r w:rsidRPr="00BD713C">
        <w:rPr>
          <w:rFonts w:ascii="Times New Roman" w:hAnsi="Times New Roman" w:cs="Times New Roman"/>
        </w:rPr>
        <w:t xml:space="preserve"> </w:t>
      </w:r>
      <w:r w:rsidRPr="00BD713C">
        <w:rPr>
          <w:rFonts w:ascii="Times New Roman" w:hAnsi="Times New Roman" w:cs="Times New Roman"/>
        </w:rPr>
        <w:tab/>
        <w:t>Работа школьной медицинской службы осуществляется работниками сельской амбулатории по следующим направлениям: работа с учащимися (мониторинг здоровья учащихся, прививки); первая медицинская помощь;  медицинские консультации и лечение.</w:t>
      </w:r>
    </w:p>
    <w:p w:rsidR="00DD1664" w:rsidRPr="00DD1664" w:rsidRDefault="00DD1664" w:rsidP="00DD1664">
      <w:pPr>
        <w:widowControl w:val="0"/>
        <w:autoSpaceDN w:val="0"/>
        <w:spacing w:after="0"/>
        <w:ind w:firstLine="708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В 20</w:t>
      </w:r>
      <w:r w:rsidR="00BA0079">
        <w:rPr>
          <w:rFonts w:ascii="Times New Roman" w:eastAsia="DejaVu Sans" w:hAnsi="Times New Roman" w:cs="Times New Roman"/>
          <w:kern w:val="3"/>
          <w:sz w:val="24"/>
          <w:szCs w:val="24"/>
        </w:rPr>
        <w:t>14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- 201</w:t>
      </w:r>
      <w:r w:rsidR="00BA0079">
        <w:rPr>
          <w:rFonts w:ascii="Times New Roman" w:eastAsia="DejaVu Sans" w:hAnsi="Times New Roman" w:cs="Times New Roman"/>
          <w:kern w:val="3"/>
          <w:sz w:val="24"/>
          <w:szCs w:val="24"/>
        </w:rPr>
        <w:t>5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учебном году деятельность МОУ «Зотинская СОШ» определялась санитарными нормами, уставом школы.</w:t>
      </w:r>
    </w:p>
    <w:p w:rsidR="00DD1664" w:rsidRPr="00DD1664" w:rsidRDefault="00DD1664" w:rsidP="00DD1664">
      <w:pPr>
        <w:widowControl w:val="0"/>
        <w:autoSpaceDN w:val="0"/>
        <w:spacing w:after="0"/>
        <w:ind w:firstLine="567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Для реализации этих мер в МОУ «Зотинская СОШ» в 201</w:t>
      </w:r>
      <w:r w:rsidR="00BA0079">
        <w:rPr>
          <w:rFonts w:ascii="Times New Roman" w:eastAsia="DejaVu Sans" w:hAnsi="Times New Roman" w:cs="Times New Roman"/>
          <w:kern w:val="3"/>
          <w:sz w:val="24"/>
          <w:szCs w:val="24"/>
        </w:rPr>
        <w:t>4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– 201</w:t>
      </w:r>
      <w:r w:rsidR="00BA0079">
        <w:rPr>
          <w:rFonts w:ascii="Times New Roman" w:eastAsia="DejaVu Sans" w:hAnsi="Times New Roman" w:cs="Times New Roman"/>
          <w:kern w:val="3"/>
          <w:sz w:val="24"/>
          <w:szCs w:val="24"/>
        </w:rPr>
        <w:t>5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учебном году были проведены следующие мероприятия:</w:t>
      </w:r>
    </w:p>
    <w:p w:rsidR="00DD1664" w:rsidRPr="00DD1664" w:rsidRDefault="00DD1664" w:rsidP="00DD1664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lastRenderedPageBreak/>
        <w:t>к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онтроль </w:t>
      </w:r>
      <w:r>
        <w:rPr>
          <w:rFonts w:ascii="Times New Roman" w:eastAsia="DejaVu Sans" w:hAnsi="Times New Roman" w:cs="Times New Roman"/>
          <w:kern w:val="3"/>
          <w:sz w:val="24"/>
          <w:szCs w:val="24"/>
        </w:rPr>
        <w:t>над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соблюдением санитарных норм, норм по охране труда и технике безопасности;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бязательный ежегодный медицинский осмотр сотрудников школы и школьников 1 – 11 классов;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рганизация бесплатного питания школьников, динамические часы и про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г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улки в условиях школы полного и продленного дня;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п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рофилактическая работа по предупреждению распространения наркомании среди учащихся;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в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рамках программы по предмету «Основы безопасности жизнедеятельности» проводится пропаганда здорового образа жизни;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п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роведение тематических классных часов;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м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ероприятия, направленные на профилактику детского травматизма;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р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абота оздоровительных лагерей для учащихся школы в каникулярное время;</w:t>
      </w:r>
    </w:p>
    <w:p w:rsidR="00DD1664" w:rsidRPr="006A087A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с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портивные секции, а также различные спортивные мероприятия</w:t>
      </w:r>
      <w:r w:rsidR="006A087A">
        <w:rPr>
          <w:rFonts w:ascii="Times New Roman" w:eastAsia="DejaVu Sans" w:hAnsi="Times New Roman" w:cs="Times New Roman"/>
          <w:color w:val="FF0000"/>
          <w:kern w:val="3"/>
          <w:sz w:val="24"/>
          <w:szCs w:val="24"/>
        </w:rPr>
        <w:t>.</w:t>
      </w:r>
    </w:p>
    <w:p w:rsidR="006A087A" w:rsidRDefault="006A087A" w:rsidP="006A08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color w:val="FF0000"/>
          <w:kern w:val="3"/>
          <w:sz w:val="24"/>
          <w:szCs w:val="24"/>
        </w:rPr>
      </w:pPr>
    </w:p>
    <w:p w:rsidR="006A087A" w:rsidRPr="006A087A" w:rsidRDefault="006A087A" w:rsidP="000E3E2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87A">
        <w:rPr>
          <w:rFonts w:ascii="Times New Roman" w:eastAsia="DejaVu Sans" w:hAnsi="Times New Roman" w:cs="Times New Roman"/>
          <w:b/>
          <w:kern w:val="3"/>
          <w:sz w:val="24"/>
          <w:szCs w:val="24"/>
        </w:rPr>
        <w:t xml:space="preserve">10. </w:t>
      </w:r>
      <w:r w:rsidRPr="006A087A">
        <w:rPr>
          <w:rFonts w:ascii="Times New Roman" w:hAnsi="Times New Roman" w:cs="Times New Roman"/>
          <w:b/>
          <w:sz w:val="24"/>
          <w:szCs w:val="24"/>
        </w:rPr>
        <w:t>Анализ обеспечения условий безопасности ОУ</w:t>
      </w:r>
    </w:p>
    <w:p w:rsidR="006A087A" w:rsidRPr="006A087A" w:rsidRDefault="006A087A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В школе созданы  все условия безопасности</w:t>
      </w:r>
      <w:proofErr w:type="gramStart"/>
      <w:r w:rsidRPr="006A087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A087A" w:rsidRPr="006A087A" w:rsidRDefault="006A087A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 наличии энергетический паспорт и паспорт безопасности ОУ, в соответствии с которым установлен пропускной режим в здание, ведутся журналы учета посетителей и транспорта;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-утверждены  и строго соблюдаются правила внутреннего трудового распорядка;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утверждены и соблюдаются  инструкции по охране труда для всех сотрудников в соответствии со штатным расписанием;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-проведена аттестация рабочих мест;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-зарегистрирована пожарная декларация;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-все учащиеся проходят ежегодно плановые и целевые инструктажи по ТБ и ППБ,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ведутся журналы учета инструктажей;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 xml:space="preserve">-все сотрудники при поступлении на работу и ежегодно проходят </w:t>
      </w:r>
      <w:proofErr w:type="gramStart"/>
      <w:r w:rsidRPr="006A08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A087A">
        <w:rPr>
          <w:rFonts w:ascii="Times New Roman" w:hAnsi="Times New Roman" w:cs="Times New Roman"/>
          <w:sz w:val="24"/>
          <w:szCs w:val="24"/>
        </w:rPr>
        <w:t>первичные или повторные, целевые)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инструктажи по  охране труда  и пожарной безопасности, ведутся журналы инструктажей;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все сотрудники проходят обучение по ОТ, с получением удостоверений;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директор, завхоз и электрик проходят обучение и проверку пожарно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- технического минимума с получением удостоверений;</w:t>
      </w:r>
    </w:p>
    <w:p w:rsid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 соответствии с планом работы школы регулярно проводятся  проверка состояния крыш и кровель, проверка состояния пропускного режима, проверка состояния путей эвакуации, проведение пожарных тревог, проведение объектовых тренировок по эвакуации уча</w:t>
      </w:r>
      <w:r w:rsidR="00BA0079">
        <w:rPr>
          <w:rFonts w:ascii="Times New Roman" w:hAnsi="Times New Roman" w:cs="Times New Roman"/>
          <w:sz w:val="24"/>
          <w:szCs w:val="24"/>
        </w:rPr>
        <w:t>щихся и сотрудников в случае ЧС;</w:t>
      </w:r>
    </w:p>
    <w:p w:rsidR="00BA0079" w:rsidRPr="006A087A" w:rsidRDefault="00BA0079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создана Программа комплексной безопасности ОУ.</w:t>
      </w:r>
    </w:p>
    <w:p w:rsidR="006A087A" w:rsidRPr="009C32B5" w:rsidRDefault="009C32B5" w:rsidP="006A087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2B5">
        <w:rPr>
          <w:rFonts w:ascii="Times New Roman" w:hAnsi="Times New Roman" w:cs="Times New Roman"/>
          <w:b/>
          <w:sz w:val="24"/>
          <w:szCs w:val="24"/>
        </w:rPr>
        <w:t>11. Социально-бытовая обеспеченность обучающихся и сотрудников.</w:t>
      </w:r>
    </w:p>
    <w:p w:rsidR="006A087A" w:rsidRDefault="009C32B5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32B5">
        <w:rPr>
          <w:rFonts w:ascii="Times New Roman" w:hAnsi="Times New Roman" w:cs="Times New Roman"/>
          <w:sz w:val="24"/>
          <w:szCs w:val="24"/>
        </w:rPr>
        <w:t>Социально-бытовая обеспеченность обучающихся и сотрудников</w:t>
      </w:r>
      <w:r>
        <w:rPr>
          <w:rFonts w:ascii="Times New Roman" w:hAnsi="Times New Roman" w:cs="Times New Roman"/>
          <w:sz w:val="24"/>
          <w:szCs w:val="24"/>
        </w:rPr>
        <w:t xml:space="preserve"> находится на удовлетворительном уровне.</w:t>
      </w: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C32B5" w:rsidRDefault="00BA0079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30.06.2015</w:t>
      </w:r>
      <w:r w:rsidR="009C32B5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C32B5" w:rsidRPr="009C32B5" w:rsidRDefault="00BA0079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</w:t>
      </w:r>
      <w:r w:rsidR="000E3E20">
        <w:rPr>
          <w:rFonts w:ascii="Times New Roman" w:hAnsi="Times New Roman" w:cs="Times New Roman"/>
          <w:sz w:val="24"/>
          <w:szCs w:val="24"/>
        </w:rPr>
        <w:t>________________/М.Е.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E20">
        <w:rPr>
          <w:rFonts w:ascii="Times New Roman" w:hAnsi="Times New Roman" w:cs="Times New Roman"/>
          <w:sz w:val="24"/>
          <w:szCs w:val="24"/>
        </w:rPr>
        <w:t>Трещалов</w:t>
      </w:r>
    </w:p>
    <w:p w:rsidR="00DD1664" w:rsidRPr="009C32B5" w:rsidRDefault="00DD1664" w:rsidP="006A087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D1664" w:rsidRPr="006A087A" w:rsidRDefault="00DD1664" w:rsidP="006A087A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713C" w:rsidRPr="006A087A" w:rsidRDefault="00BD713C" w:rsidP="006A087A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BD713C" w:rsidRPr="006A087A" w:rsidSect="00E756F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1" w:usb1="08070000" w:usb2="00000010" w:usb3="00000000" w:csb0="00020000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3">
    <w:nsid w:val="08F85082"/>
    <w:multiLevelType w:val="multilevel"/>
    <w:tmpl w:val="846A533C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577B5A46"/>
    <w:multiLevelType w:val="hybridMultilevel"/>
    <w:tmpl w:val="5134A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910AE"/>
    <w:multiLevelType w:val="hybridMultilevel"/>
    <w:tmpl w:val="015C843E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7136"/>
    <w:rsid w:val="00020615"/>
    <w:rsid w:val="000E3E20"/>
    <w:rsid w:val="00111E7C"/>
    <w:rsid w:val="001C1E62"/>
    <w:rsid w:val="002B59C8"/>
    <w:rsid w:val="002F5B1F"/>
    <w:rsid w:val="00345B30"/>
    <w:rsid w:val="00666249"/>
    <w:rsid w:val="00673597"/>
    <w:rsid w:val="00674E37"/>
    <w:rsid w:val="00692171"/>
    <w:rsid w:val="006A087A"/>
    <w:rsid w:val="006F1578"/>
    <w:rsid w:val="007D1F48"/>
    <w:rsid w:val="00820823"/>
    <w:rsid w:val="0084450A"/>
    <w:rsid w:val="00857A5E"/>
    <w:rsid w:val="00893CBB"/>
    <w:rsid w:val="008B66FD"/>
    <w:rsid w:val="008C64B5"/>
    <w:rsid w:val="009A10FB"/>
    <w:rsid w:val="009C32B5"/>
    <w:rsid w:val="009E028F"/>
    <w:rsid w:val="00AC7136"/>
    <w:rsid w:val="00B50E0C"/>
    <w:rsid w:val="00BA0079"/>
    <w:rsid w:val="00BD713C"/>
    <w:rsid w:val="00BE4F80"/>
    <w:rsid w:val="00C26899"/>
    <w:rsid w:val="00C42E78"/>
    <w:rsid w:val="00DD1664"/>
    <w:rsid w:val="00DD6B04"/>
    <w:rsid w:val="00E55207"/>
    <w:rsid w:val="00E756F2"/>
    <w:rsid w:val="00FC64C1"/>
    <w:rsid w:val="00FD33A0"/>
    <w:rsid w:val="00FD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1F4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7D1F48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Основной текст с отступом 21"/>
    <w:basedOn w:val="a"/>
    <w:rsid w:val="00C268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E756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756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Базовый"/>
    <w:rsid w:val="002F5B1F"/>
    <w:pPr>
      <w:tabs>
        <w:tab w:val="left" w:pos="709"/>
      </w:tabs>
      <w:suppressAutoHyphens/>
      <w:spacing w:line="276" w:lineRule="atLeast"/>
      <w:jc w:val="both"/>
    </w:pPr>
    <w:rPr>
      <w:rFonts w:ascii="Calibri" w:eastAsia="DejaVu Sans" w:hAnsi="Calibri" w:cs="Times New Roman"/>
      <w:color w:val="00000A"/>
      <w:lang w:eastAsia="en-US"/>
    </w:rPr>
  </w:style>
  <w:style w:type="paragraph" w:customStyle="1" w:styleId="Standard">
    <w:name w:val="Standard"/>
    <w:rsid w:val="00BD71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val="pt-BR"/>
    </w:rPr>
  </w:style>
  <w:style w:type="numbering" w:customStyle="1" w:styleId="WWNum1">
    <w:name w:val="WWNum1"/>
    <w:basedOn w:val="a2"/>
    <w:rsid w:val="00DD1664"/>
    <w:pPr>
      <w:numPr>
        <w:numId w:val="5"/>
      </w:numPr>
    </w:pPr>
  </w:style>
  <w:style w:type="table" w:styleId="a8">
    <w:name w:val="Table Grid"/>
    <w:basedOn w:val="a1"/>
    <w:uiPriority w:val="59"/>
    <w:rsid w:val="009A10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8z0">
    <w:name w:val="WW8Num8z0"/>
    <w:rsid w:val="00FD4F50"/>
    <w:rPr>
      <w:rFonts w:ascii="Wingdings" w:hAnsi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347A4-02AD-4913-93EB-912E2D8E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4527</Words>
  <Characters>25805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30272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komp17</dc:creator>
  <cp:keywords/>
  <dc:description/>
  <cp:lastModifiedBy>Оля</cp:lastModifiedBy>
  <cp:revision>10</cp:revision>
  <dcterms:created xsi:type="dcterms:W3CDTF">2014-09-04T01:19:00Z</dcterms:created>
  <dcterms:modified xsi:type="dcterms:W3CDTF">2015-08-27T05:50:00Z</dcterms:modified>
</cp:coreProperties>
</file>